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37738E" w:rsidRDefault="0047783A" w:rsidP="0037738E">
      <w:pPr>
        <w:pStyle w:val="Heading1"/>
        <w:keepNext w:val="0"/>
        <w:numPr>
          <w:ilvl w:val="0"/>
          <w:numId w:val="0"/>
        </w:numPr>
        <w:tabs>
          <w:tab w:val="left" w:pos="142"/>
          <w:tab w:val="left" w:pos="284"/>
          <w:tab w:val="left" w:pos="567"/>
          <w:tab w:val="left" w:pos="851"/>
          <w:tab w:val="left" w:pos="993"/>
        </w:tabs>
        <w:spacing w:before="0" w:after="0" w:line="276" w:lineRule="auto"/>
        <w:jc w:val="center"/>
        <w:rPr>
          <w:rFonts w:ascii="Times New Roman" w:hAnsi="Times New Roman"/>
          <w:iCs/>
          <w:sz w:val="28"/>
          <w:szCs w:val="28"/>
          <w:lang w:val="en-GB"/>
        </w:rPr>
      </w:pPr>
      <w:bookmarkStart w:id="0" w:name="_Toc42488096"/>
      <w:r w:rsidRPr="0037738E">
        <w:rPr>
          <w:rFonts w:ascii="Times New Roman" w:hAnsi="Times New Roman"/>
          <w:iCs/>
          <w:sz w:val="28"/>
          <w:szCs w:val="28"/>
          <w:lang w:val="en-GB"/>
        </w:rPr>
        <w:t>SPECIAL CONDITIONS</w:t>
      </w:r>
      <w:bookmarkEnd w:id="0"/>
      <w:r w:rsidR="003F3783" w:rsidRPr="0037738E">
        <w:rPr>
          <w:rFonts w:ascii="Times New Roman" w:hAnsi="Times New Roman"/>
          <w:iCs/>
          <w:sz w:val="28"/>
          <w:szCs w:val="28"/>
          <w:lang w:val="en-GB"/>
        </w:rPr>
        <w:t xml:space="preserve"> FOR EUROPEAN UNION EXTERNAL ACTIONS</w:t>
      </w:r>
    </w:p>
    <w:p w14:paraId="521B395B" w14:textId="77777777" w:rsidR="00D13F52" w:rsidRPr="0037738E" w:rsidRDefault="00D13F52" w:rsidP="0037738E">
      <w:pPr>
        <w:spacing w:before="0" w:after="0" w:line="276" w:lineRule="auto"/>
        <w:rPr>
          <w:rFonts w:ascii="Times New Roman" w:hAnsi="Times New Roman"/>
          <w:sz w:val="28"/>
          <w:szCs w:val="28"/>
        </w:rPr>
      </w:pPr>
    </w:p>
    <w:p w14:paraId="7B4063FD" w14:textId="77777777" w:rsidR="00D13F52" w:rsidRPr="0037738E" w:rsidRDefault="00D13F52" w:rsidP="0037738E">
      <w:pPr>
        <w:spacing w:before="0" w:after="0" w:line="276" w:lineRule="auto"/>
        <w:ind w:left="567" w:hanging="567"/>
        <w:jc w:val="center"/>
        <w:outlineLvl w:val="0"/>
        <w:rPr>
          <w:rFonts w:ascii="Times New Roman" w:hAnsi="Times New Roman"/>
          <w:b/>
          <w:smallCaps/>
          <w:sz w:val="24"/>
          <w:szCs w:val="24"/>
        </w:rPr>
      </w:pPr>
    </w:p>
    <w:p w14:paraId="1B4ECA1C" w14:textId="3317773A" w:rsidR="00317D86" w:rsidRPr="0037738E" w:rsidRDefault="0047783A" w:rsidP="0037738E">
      <w:pPr>
        <w:spacing w:before="0" w:after="0" w:line="276" w:lineRule="auto"/>
        <w:jc w:val="both"/>
        <w:rPr>
          <w:rFonts w:ascii="Times New Roman" w:hAnsi="Times New Roman"/>
          <w:sz w:val="24"/>
          <w:szCs w:val="24"/>
        </w:rPr>
      </w:pPr>
      <w:r w:rsidRPr="0037738E">
        <w:rPr>
          <w:rFonts w:ascii="Times New Roman" w:hAnsi="Times New Roman"/>
          <w:sz w:val="24"/>
          <w:szCs w:val="24"/>
        </w:rPr>
        <w:t>These conditions amplify and supplement</w:t>
      </w:r>
      <w:r w:rsidR="00317D86" w:rsidRPr="0037738E">
        <w:rPr>
          <w:rFonts w:ascii="Times New Roman" w:hAnsi="Times New Roman"/>
          <w:sz w:val="24"/>
          <w:szCs w:val="24"/>
        </w:rPr>
        <w:t xml:space="preserve"> </w:t>
      </w:r>
      <w:r w:rsidRPr="0037738E">
        <w:rPr>
          <w:rFonts w:ascii="Times New Roman" w:hAnsi="Times New Roman"/>
          <w:sz w:val="24"/>
          <w:szCs w:val="24"/>
        </w:rPr>
        <w:t xml:space="preserve">the </w:t>
      </w:r>
      <w:r w:rsidR="00154A06" w:rsidRPr="0037738E">
        <w:rPr>
          <w:rFonts w:ascii="Times New Roman" w:hAnsi="Times New Roman"/>
          <w:sz w:val="24"/>
          <w:szCs w:val="24"/>
        </w:rPr>
        <w:t>g</w:t>
      </w:r>
      <w:r w:rsidRPr="0037738E">
        <w:rPr>
          <w:rFonts w:ascii="Times New Roman" w:hAnsi="Times New Roman"/>
          <w:sz w:val="24"/>
          <w:szCs w:val="24"/>
        </w:rPr>
        <w:t xml:space="preserve">eneral </w:t>
      </w:r>
      <w:r w:rsidR="00154A06" w:rsidRPr="0037738E">
        <w:rPr>
          <w:rFonts w:ascii="Times New Roman" w:hAnsi="Times New Roman"/>
          <w:sz w:val="24"/>
          <w:szCs w:val="24"/>
        </w:rPr>
        <w:t>c</w:t>
      </w:r>
      <w:r w:rsidRPr="0037738E">
        <w:rPr>
          <w:rFonts w:ascii="Times New Roman" w:hAnsi="Times New Roman"/>
          <w:sz w:val="24"/>
          <w:szCs w:val="24"/>
        </w:rPr>
        <w:t xml:space="preserve">onditions governing the </w:t>
      </w:r>
      <w:r w:rsidR="00154A06" w:rsidRPr="0037738E">
        <w:rPr>
          <w:rFonts w:ascii="Times New Roman" w:hAnsi="Times New Roman"/>
          <w:sz w:val="24"/>
          <w:szCs w:val="24"/>
        </w:rPr>
        <w:t>c</w:t>
      </w:r>
      <w:r w:rsidR="0097513D" w:rsidRPr="0037738E">
        <w:rPr>
          <w:rFonts w:ascii="Times New Roman" w:hAnsi="Times New Roman"/>
          <w:sz w:val="24"/>
          <w:szCs w:val="24"/>
        </w:rPr>
        <w:t>ontract</w:t>
      </w:r>
      <w:r w:rsidRPr="0037738E">
        <w:rPr>
          <w:rFonts w:ascii="Times New Roman" w:hAnsi="Times New Roman"/>
          <w:sz w:val="24"/>
          <w:szCs w:val="24"/>
        </w:rPr>
        <w:t>.</w:t>
      </w:r>
      <w:r w:rsidR="00317D86" w:rsidRPr="0037738E">
        <w:rPr>
          <w:rFonts w:ascii="Times New Roman" w:hAnsi="Times New Roman"/>
          <w:sz w:val="24"/>
          <w:szCs w:val="24"/>
        </w:rPr>
        <w:t xml:space="preserve"> </w:t>
      </w:r>
      <w:r w:rsidRPr="0037738E">
        <w:rPr>
          <w:rFonts w:ascii="Times New Roman" w:hAnsi="Times New Roman"/>
          <w:sz w:val="24"/>
          <w:szCs w:val="24"/>
        </w:rPr>
        <w:t xml:space="preserve">Unless the </w:t>
      </w:r>
      <w:r w:rsidR="00154A06" w:rsidRPr="0037738E">
        <w:rPr>
          <w:rFonts w:ascii="Times New Roman" w:hAnsi="Times New Roman"/>
          <w:sz w:val="24"/>
          <w:szCs w:val="24"/>
        </w:rPr>
        <w:t>s</w:t>
      </w:r>
      <w:r w:rsidRPr="0037738E">
        <w:rPr>
          <w:rFonts w:ascii="Times New Roman" w:hAnsi="Times New Roman"/>
          <w:sz w:val="24"/>
          <w:szCs w:val="24"/>
        </w:rPr>
        <w:t xml:space="preserve">pecial </w:t>
      </w:r>
      <w:r w:rsidR="00154A06" w:rsidRPr="0037738E">
        <w:rPr>
          <w:rFonts w:ascii="Times New Roman" w:hAnsi="Times New Roman"/>
          <w:sz w:val="24"/>
          <w:szCs w:val="24"/>
        </w:rPr>
        <w:t>c</w:t>
      </w:r>
      <w:r w:rsidRPr="0037738E">
        <w:rPr>
          <w:rFonts w:ascii="Times New Roman" w:hAnsi="Times New Roman"/>
          <w:sz w:val="24"/>
          <w:szCs w:val="24"/>
        </w:rPr>
        <w:t xml:space="preserve">onditions provide otherwise, those </w:t>
      </w:r>
      <w:r w:rsidR="00154A06" w:rsidRPr="0037738E">
        <w:rPr>
          <w:rFonts w:ascii="Times New Roman" w:hAnsi="Times New Roman"/>
          <w:sz w:val="24"/>
          <w:szCs w:val="24"/>
        </w:rPr>
        <w:t>g</w:t>
      </w:r>
      <w:r w:rsidRPr="0037738E">
        <w:rPr>
          <w:rFonts w:ascii="Times New Roman" w:hAnsi="Times New Roman"/>
          <w:sz w:val="24"/>
          <w:szCs w:val="24"/>
        </w:rPr>
        <w:t xml:space="preserve">eneral </w:t>
      </w:r>
      <w:r w:rsidR="00154A06" w:rsidRPr="0037738E">
        <w:rPr>
          <w:rFonts w:ascii="Times New Roman" w:hAnsi="Times New Roman"/>
          <w:sz w:val="24"/>
          <w:szCs w:val="24"/>
        </w:rPr>
        <w:t>c</w:t>
      </w:r>
      <w:r w:rsidRPr="0037738E">
        <w:rPr>
          <w:rFonts w:ascii="Times New Roman" w:hAnsi="Times New Roman"/>
          <w:sz w:val="24"/>
          <w:szCs w:val="24"/>
        </w:rPr>
        <w:t xml:space="preserve">onditions remain fully applicable. The numbering of the </w:t>
      </w:r>
      <w:r w:rsidR="00154A06" w:rsidRPr="0037738E">
        <w:rPr>
          <w:rFonts w:ascii="Times New Roman" w:hAnsi="Times New Roman"/>
          <w:sz w:val="24"/>
          <w:szCs w:val="24"/>
        </w:rPr>
        <w:t>a</w:t>
      </w:r>
      <w:r w:rsidRPr="0037738E">
        <w:rPr>
          <w:rFonts w:ascii="Times New Roman" w:hAnsi="Times New Roman"/>
          <w:sz w:val="24"/>
          <w:szCs w:val="24"/>
        </w:rPr>
        <w:t xml:space="preserve">rticles of the </w:t>
      </w:r>
      <w:r w:rsidR="00154A06" w:rsidRPr="0037738E">
        <w:rPr>
          <w:rFonts w:ascii="Times New Roman" w:hAnsi="Times New Roman"/>
          <w:sz w:val="24"/>
          <w:szCs w:val="24"/>
        </w:rPr>
        <w:t>s</w:t>
      </w:r>
      <w:r w:rsidRPr="0037738E">
        <w:rPr>
          <w:rFonts w:ascii="Times New Roman" w:hAnsi="Times New Roman"/>
          <w:sz w:val="24"/>
          <w:szCs w:val="24"/>
        </w:rPr>
        <w:t xml:space="preserve">pecial </w:t>
      </w:r>
      <w:r w:rsidR="00154A06" w:rsidRPr="0037738E">
        <w:rPr>
          <w:rFonts w:ascii="Times New Roman" w:hAnsi="Times New Roman"/>
          <w:sz w:val="24"/>
          <w:szCs w:val="24"/>
        </w:rPr>
        <w:t>c</w:t>
      </w:r>
      <w:r w:rsidRPr="0037738E">
        <w:rPr>
          <w:rFonts w:ascii="Times New Roman" w:hAnsi="Times New Roman"/>
          <w:sz w:val="24"/>
          <w:szCs w:val="24"/>
        </w:rPr>
        <w:t xml:space="preserve">onditions is not consecutive but follows the numbering of the </w:t>
      </w:r>
      <w:r w:rsidR="00154A06" w:rsidRPr="0037738E">
        <w:rPr>
          <w:rFonts w:ascii="Times New Roman" w:hAnsi="Times New Roman"/>
          <w:sz w:val="24"/>
          <w:szCs w:val="24"/>
        </w:rPr>
        <w:t>a</w:t>
      </w:r>
      <w:r w:rsidRPr="0037738E">
        <w:rPr>
          <w:rFonts w:ascii="Times New Roman" w:hAnsi="Times New Roman"/>
          <w:sz w:val="24"/>
          <w:szCs w:val="24"/>
        </w:rPr>
        <w:t xml:space="preserve">rticles of the </w:t>
      </w:r>
      <w:r w:rsidR="00154A06" w:rsidRPr="0037738E">
        <w:rPr>
          <w:rFonts w:ascii="Times New Roman" w:hAnsi="Times New Roman"/>
          <w:sz w:val="24"/>
          <w:szCs w:val="24"/>
        </w:rPr>
        <w:t>g</w:t>
      </w:r>
      <w:r w:rsidRPr="0037738E">
        <w:rPr>
          <w:rFonts w:ascii="Times New Roman" w:hAnsi="Times New Roman"/>
          <w:sz w:val="24"/>
          <w:szCs w:val="24"/>
        </w:rPr>
        <w:t xml:space="preserve">eneral </w:t>
      </w:r>
      <w:bookmarkStart w:id="1" w:name="_Hlk132980891"/>
      <w:r w:rsidR="00154A06" w:rsidRPr="0037738E">
        <w:rPr>
          <w:rFonts w:ascii="Times New Roman" w:hAnsi="Times New Roman"/>
          <w:sz w:val="24"/>
          <w:szCs w:val="24"/>
        </w:rPr>
        <w:t>c</w:t>
      </w:r>
      <w:r w:rsidRPr="0037738E">
        <w:rPr>
          <w:rFonts w:ascii="Times New Roman" w:hAnsi="Times New Roman"/>
          <w:sz w:val="24"/>
          <w:szCs w:val="24"/>
        </w:rPr>
        <w:t>onditions</w:t>
      </w:r>
      <w:r w:rsidR="00555E74" w:rsidRPr="0037738E">
        <w:rPr>
          <w:rFonts w:ascii="Times New Roman" w:hAnsi="Times New Roman"/>
          <w:sz w:val="24"/>
          <w:szCs w:val="24"/>
        </w:rPr>
        <w:t>.</w:t>
      </w:r>
      <w:r w:rsidR="00556F39" w:rsidRPr="0037738E">
        <w:rPr>
          <w:rFonts w:ascii="Times New Roman" w:hAnsi="Times New Roman"/>
          <w:sz w:val="24"/>
          <w:szCs w:val="24"/>
        </w:rPr>
        <w:t xml:space="preserve"> Exceptionally, and with the approval of the competent European Commission departments, other clauses can be indicated to cover </w:t>
      </w:r>
      <w:proofErr w:type="gramStart"/>
      <w:r w:rsidR="00556F39" w:rsidRPr="0037738E">
        <w:rPr>
          <w:rFonts w:ascii="Times New Roman" w:hAnsi="Times New Roman"/>
          <w:sz w:val="24"/>
          <w:szCs w:val="24"/>
        </w:rPr>
        <w:t>particular situations</w:t>
      </w:r>
      <w:proofErr w:type="gramEnd"/>
      <w:r w:rsidR="00556F39" w:rsidRPr="0037738E">
        <w:rPr>
          <w:rFonts w:ascii="Times New Roman" w:hAnsi="Times New Roman"/>
          <w:sz w:val="24"/>
          <w:szCs w:val="24"/>
        </w:rPr>
        <w:t xml:space="preserve">. </w:t>
      </w:r>
      <w:bookmarkEnd w:id="1"/>
    </w:p>
    <w:p w14:paraId="1CFD0BA8" w14:textId="77777777" w:rsidR="00D13F52" w:rsidRPr="0037738E" w:rsidRDefault="00D13F52" w:rsidP="0037738E">
      <w:pPr>
        <w:spacing w:before="0" w:after="0" w:line="276" w:lineRule="auto"/>
        <w:jc w:val="both"/>
        <w:rPr>
          <w:rFonts w:ascii="Times New Roman" w:hAnsi="Times New Roman"/>
          <w:sz w:val="24"/>
          <w:szCs w:val="24"/>
        </w:rPr>
      </w:pPr>
    </w:p>
    <w:p w14:paraId="17152D5C" w14:textId="77777777" w:rsidR="00A13EB8" w:rsidRPr="0037738E" w:rsidRDefault="00A13EB8" w:rsidP="0037738E">
      <w:pPr>
        <w:spacing w:before="0" w:after="0" w:line="276" w:lineRule="auto"/>
        <w:jc w:val="both"/>
        <w:outlineLvl w:val="0"/>
        <w:rPr>
          <w:rFonts w:ascii="Times New Roman" w:hAnsi="Times New Roman"/>
          <w:b/>
          <w:sz w:val="24"/>
          <w:szCs w:val="24"/>
        </w:rPr>
      </w:pPr>
      <w:bookmarkStart w:id="2" w:name="_Toc124934896"/>
      <w:r w:rsidRPr="0037738E">
        <w:rPr>
          <w:rFonts w:ascii="Times New Roman" w:hAnsi="Times New Roman"/>
          <w:b/>
          <w:sz w:val="24"/>
          <w:szCs w:val="24"/>
        </w:rPr>
        <w:t>The subject of the contract shall be:</w:t>
      </w:r>
    </w:p>
    <w:p w14:paraId="5AD5B81D" w14:textId="1CB9C606" w:rsidR="00597E00" w:rsidRPr="0037738E" w:rsidRDefault="00597E00" w:rsidP="0037738E">
      <w:pPr>
        <w:numPr>
          <w:ilvl w:val="1"/>
          <w:numId w:val="29"/>
        </w:numPr>
        <w:tabs>
          <w:tab w:val="left" w:pos="142"/>
          <w:tab w:val="left" w:pos="426"/>
          <w:tab w:val="left" w:pos="709"/>
          <w:tab w:val="left" w:pos="851"/>
        </w:tabs>
        <w:spacing w:before="0" w:after="0" w:line="276" w:lineRule="auto"/>
        <w:ind w:left="0" w:firstLine="0"/>
        <w:jc w:val="both"/>
        <w:rPr>
          <w:rFonts w:ascii="Times New Roman" w:hAnsi="Times New Roman"/>
          <w:sz w:val="24"/>
          <w:szCs w:val="24"/>
        </w:rPr>
      </w:pPr>
      <w:bookmarkStart w:id="3" w:name="_Hlk132980677"/>
      <w:r w:rsidRPr="0037738E">
        <w:rPr>
          <w:rFonts w:ascii="Times New Roman" w:hAnsi="Times New Roman"/>
          <w:sz w:val="24"/>
          <w:szCs w:val="24"/>
        </w:rPr>
        <w:t>The supply and delivery of spare parts as well as the performance of some ancillary services for</w:t>
      </w:r>
      <w:r w:rsidR="00282977" w:rsidRPr="0037738E">
        <w:rPr>
          <w:rFonts w:ascii="Times New Roman" w:hAnsi="Times New Roman"/>
          <w:bCs/>
          <w:sz w:val="24"/>
          <w:szCs w:val="24"/>
        </w:rPr>
        <w:t xml:space="preserve"> Nissan Vehicle</w:t>
      </w:r>
      <w:r w:rsidRPr="0037738E">
        <w:rPr>
          <w:rFonts w:ascii="Times New Roman" w:hAnsi="Times New Roman"/>
          <w:bCs/>
          <w:sz w:val="24"/>
          <w:szCs w:val="24"/>
        </w:rPr>
        <w:t xml:space="preserve"> </w:t>
      </w:r>
      <w:r w:rsidRPr="0037738E">
        <w:rPr>
          <w:rFonts w:ascii="Times New Roman" w:hAnsi="Times New Roman"/>
          <w:sz w:val="24"/>
          <w:szCs w:val="24"/>
        </w:rPr>
        <w:t>(installation of spare parts, maintenance, repair of vehicles, technical examination, etc.) by the Contractor (</w:t>
      </w:r>
      <w:r w:rsidRPr="0037738E">
        <w:rPr>
          <w:rFonts w:ascii="Times New Roman" w:hAnsi="Times New Roman"/>
          <w:i/>
          <w:sz w:val="24"/>
          <w:szCs w:val="24"/>
        </w:rPr>
        <w:t>see the draft contract, special clauses, and Annex II and III of the Tender Dossier for the relevant description of the items and ancillary services and the</w:t>
      </w:r>
      <w:r w:rsidR="00EF638E" w:rsidRPr="0037738E">
        <w:rPr>
          <w:rFonts w:ascii="Times New Roman" w:hAnsi="Times New Roman"/>
          <w:i/>
          <w:sz w:val="24"/>
          <w:szCs w:val="24"/>
        </w:rPr>
        <w:t xml:space="preserve"> </w:t>
      </w:r>
      <w:r w:rsidRPr="0037738E">
        <w:rPr>
          <w:rFonts w:ascii="Times New Roman" w:hAnsi="Times New Roman"/>
          <w:i/>
          <w:sz w:val="24"/>
          <w:szCs w:val="24"/>
        </w:rPr>
        <w:t>estimated quantities that may be ordered during the duration of the framework contract</w:t>
      </w:r>
      <w:r w:rsidRPr="0037738E">
        <w:rPr>
          <w:rFonts w:ascii="Times New Roman" w:hAnsi="Times New Roman"/>
          <w:sz w:val="24"/>
          <w:szCs w:val="24"/>
        </w:rPr>
        <w:t>):  at EULEX Kosovo, Pristina, DAP</w:t>
      </w:r>
      <w:r w:rsidRPr="0037738E">
        <w:rPr>
          <w:rFonts w:ascii="Times New Roman" w:hAnsi="Times New Roman"/>
          <w:sz w:val="24"/>
          <w:szCs w:val="24"/>
          <w:vertAlign w:val="superscript"/>
        </w:rPr>
        <w:footnoteReference w:id="1"/>
      </w:r>
      <w:r w:rsidRPr="0037738E">
        <w:rPr>
          <w:rFonts w:ascii="Times New Roman" w:hAnsi="Times New Roman"/>
          <w:sz w:val="24"/>
          <w:szCs w:val="24"/>
        </w:rPr>
        <w:t>.</w:t>
      </w:r>
    </w:p>
    <w:p w14:paraId="25F282E9" w14:textId="77777777" w:rsidR="00597E00" w:rsidRPr="0037738E" w:rsidRDefault="00597E00" w:rsidP="0037738E">
      <w:pPr>
        <w:spacing w:before="0" w:after="0" w:line="276" w:lineRule="auto"/>
        <w:jc w:val="both"/>
        <w:rPr>
          <w:rFonts w:ascii="Times New Roman" w:hAnsi="Times New Roman"/>
          <w:sz w:val="24"/>
          <w:szCs w:val="24"/>
        </w:rPr>
      </w:pPr>
    </w:p>
    <w:p w14:paraId="0CAA7C9A" w14:textId="77777777" w:rsidR="00572D92" w:rsidRPr="0037738E" w:rsidRDefault="00572D92" w:rsidP="0037738E">
      <w:pPr>
        <w:pStyle w:val="ListParagraph"/>
        <w:spacing w:line="276" w:lineRule="auto"/>
        <w:ind w:left="0"/>
        <w:jc w:val="both"/>
        <w:rPr>
          <w:rFonts w:ascii="Times New Roman" w:hAnsi="Times New Roman"/>
          <w:sz w:val="24"/>
          <w:szCs w:val="24"/>
        </w:rPr>
      </w:pPr>
      <w:r w:rsidRPr="0037738E">
        <w:rPr>
          <w:rFonts w:ascii="Times New Roman" w:hAnsi="Times New Roman"/>
          <w:sz w:val="24"/>
          <w:szCs w:val="24"/>
        </w:rPr>
        <w:t xml:space="preserve">The </w:t>
      </w:r>
      <w:r w:rsidRPr="0037738E">
        <w:rPr>
          <w:rFonts w:ascii="Times New Roman" w:hAnsi="Times New Roman"/>
          <w:b/>
          <w:bCs/>
          <w:sz w:val="24"/>
          <w:szCs w:val="24"/>
          <w:u w:val="single"/>
        </w:rPr>
        <w:t>framework contract</w:t>
      </w:r>
      <w:r w:rsidRPr="0037738E">
        <w:rPr>
          <w:rFonts w:ascii="Times New Roman" w:hAnsi="Times New Roman"/>
          <w:sz w:val="24"/>
          <w:szCs w:val="24"/>
        </w:rPr>
        <w:t xml:space="preserve"> will be implemented by “Order Forms”. i.e. whenever the Contracting Authority intends to acquire items pursuant to this framework contact and/or request the performance of ancillary services, it shall send a “Order Form” to the contractor, specifying the quantities of items to be supplied and/or specifying the scope of services to be performed. The Order Form will enter into force at the signature of the Order Form by both parties. The contractor shall provide the countersigned Order Form within 5 calendar days from its receipt from the Contracting Authority. </w:t>
      </w:r>
    </w:p>
    <w:p w14:paraId="037AD6DF" w14:textId="77777777" w:rsidR="00572D92" w:rsidRPr="0037738E" w:rsidRDefault="00572D92" w:rsidP="0037738E">
      <w:pPr>
        <w:pStyle w:val="ListParagraph"/>
        <w:spacing w:line="276" w:lineRule="auto"/>
        <w:ind w:left="0"/>
        <w:jc w:val="both"/>
        <w:rPr>
          <w:rFonts w:ascii="Times New Roman" w:hAnsi="Times New Roman"/>
          <w:sz w:val="24"/>
          <w:szCs w:val="24"/>
        </w:rPr>
      </w:pPr>
      <w:r w:rsidRPr="0037738E">
        <w:rPr>
          <w:rFonts w:ascii="Times New Roman" w:hAnsi="Times New Roman"/>
          <w:sz w:val="24"/>
          <w:szCs w:val="24"/>
        </w:rPr>
        <w:t>The process culminates in the approval of the Order Form, or in its withdrawal. The contractor shall not start with the provision of any supply and/or execute any work before the Contracting Authority submits an approved and countersigned Order Form.</w:t>
      </w:r>
    </w:p>
    <w:p w14:paraId="1A91E1F6" w14:textId="77777777" w:rsidR="00572D92" w:rsidRPr="0037738E" w:rsidRDefault="00572D92" w:rsidP="0037738E">
      <w:pPr>
        <w:pStyle w:val="ListParagraph"/>
        <w:spacing w:line="276" w:lineRule="auto"/>
        <w:ind w:left="0"/>
        <w:jc w:val="both"/>
        <w:rPr>
          <w:rFonts w:ascii="Times New Roman" w:hAnsi="Times New Roman"/>
          <w:sz w:val="24"/>
          <w:szCs w:val="24"/>
        </w:rPr>
      </w:pPr>
    </w:p>
    <w:p w14:paraId="69964FA4" w14:textId="77777777" w:rsidR="00572D92" w:rsidRPr="0037738E" w:rsidRDefault="00572D92" w:rsidP="0037738E">
      <w:pPr>
        <w:pStyle w:val="ListParagraph"/>
        <w:spacing w:line="276" w:lineRule="auto"/>
        <w:ind w:left="0"/>
        <w:jc w:val="both"/>
        <w:rPr>
          <w:rFonts w:ascii="Times New Roman" w:hAnsi="Times New Roman"/>
          <w:sz w:val="24"/>
          <w:szCs w:val="24"/>
        </w:rPr>
      </w:pPr>
      <w:r w:rsidRPr="0037738E">
        <w:rPr>
          <w:rFonts w:ascii="Times New Roman" w:hAnsi="Times New Roman"/>
          <w:sz w:val="24"/>
          <w:szCs w:val="24"/>
        </w:rPr>
        <w:t>If the contractor repeatedly refuses to sign Order Form or repeatedly fails to send them back on time, the contractor may be considered in serious breach of its obligations under this framework contract as set out in Article 36.2(a) of the General Conditions.</w:t>
      </w:r>
    </w:p>
    <w:p w14:paraId="467A2609" w14:textId="77777777" w:rsidR="00572D92" w:rsidRPr="0037738E" w:rsidRDefault="00572D92" w:rsidP="0037738E">
      <w:pPr>
        <w:pStyle w:val="ListParagraph"/>
        <w:spacing w:line="276" w:lineRule="auto"/>
        <w:ind w:left="0"/>
        <w:jc w:val="both"/>
        <w:rPr>
          <w:rFonts w:ascii="Times New Roman" w:hAnsi="Times New Roman"/>
          <w:snapToGrid w:val="0"/>
          <w:sz w:val="24"/>
          <w:szCs w:val="24"/>
        </w:rPr>
      </w:pPr>
    </w:p>
    <w:p w14:paraId="571210D8" w14:textId="77777777" w:rsidR="00572D92" w:rsidRPr="0037738E" w:rsidRDefault="00572D92" w:rsidP="0037738E">
      <w:pPr>
        <w:spacing w:before="0" w:after="0" w:line="276" w:lineRule="auto"/>
        <w:jc w:val="both"/>
        <w:rPr>
          <w:rFonts w:ascii="Times New Roman" w:hAnsi="Times New Roman"/>
          <w:sz w:val="24"/>
          <w:szCs w:val="24"/>
        </w:rPr>
      </w:pPr>
      <w:r w:rsidRPr="0037738E">
        <w:rPr>
          <w:rFonts w:ascii="Times New Roman" w:hAnsi="Times New Roman"/>
          <w:sz w:val="24"/>
          <w:szCs w:val="24"/>
        </w:rPr>
        <w:t xml:space="preserve">Deliveries and performance of ancillary services shall take place in accordance with the terms and conditions of the special and general conditions, supplemented and/or amended by the specific terms for each </w:t>
      </w:r>
      <w:proofErr w:type="gramStart"/>
      <w:r w:rsidRPr="0037738E">
        <w:rPr>
          <w:rFonts w:ascii="Times New Roman" w:hAnsi="Times New Roman"/>
          <w:sz w:val="24"/>
          <w:szCs w:val="24"/>
        </w:rPr>
        <w:t>particular delivery</w:t>
      </w:r>
      <w:proofErr w:type="gramEnd"/>
      <w:r w:rsidRPr="0037738E">
        <w:rPr>
          <w:rFonts w:ascii="Times New Roman" w:hAnsi="Times New Roman"/>
          <w:sz w:val="24"/>
          <w:szCs w:val="24"/>
        </w:rPr>
        <w:t xml:space="preserve"> or performance of ancillary services as set out in the “Order Form”.</w:t>
      </w:r>
    </w:p>
    <w:p w14:paraId="6B1D05AF" w14:textId="77777777" w:rsidR="00572D92" w:rsidRPr="0037738E" w:rsidRDefault="00572D92" w:rsidP="0037738E">
      <w:pPr>
        <w:pStyle w:val="ListParagraph"/>
        <w:spacing w:line="276" w:lineRule="auto"/>
        <w:rPr>
          <w:rFonts w:ascii="Times New Roman" w:hAnsi="Times New Roman"/>
          <w:snapToGrid w:val="0"/>
          <w:sz w:val="24"/>
          <w:szCs w:val="24"/>
        </w:rPr>
      </w:pPr>
    </w:p>
    <w:p w14:paraId="536FF4E6" w14:textId="07AAD9AA" w:rsidR="00572D92" w:rsidRPr="00572D92" w:rsidRDefault="00572D92" w:rsidP="0037738E">
      <w:pPr>
        <w:pStyle w:val="ListParagraph"/>
        <w:spacing w:line="276" w:lineRule="auto"/>
        <w:ind w:left="0"/>
        <w:jc w:val="both"/>
        <w:rPr>
          <w:rFonts w:ascii="Times New Roman" w:hAnsi="Times New Roman"/>
          <w:snapToGrid w:val="0"/>
          <w:sz w:val="24"/>
          <w:szCs w:val="24"/>
        </w:rPr>
      </w:pPr>
      <w:r w:rsidRPr="0037738E">
        <w:rPr>
          <w:rFonts w:ascii="Times New Roman" w:hAnsi="Times New Roman"/>
          <w:snapToGrid w:val="0"/>
          <w:sz w:val="24"/>
          <w:szCs w:val="24"/>
        </w:rPr>
        <w:lastRenderedPageBreak/>
        <w:t>The quantities estimated and specified in ANNEX II +III are only indicative quantities and do NOT compel the contracting authority to buy any of them. The contracting authority may at its own discretion purchase fewer or more quantities that those estimated quantities</w:t>
      </w:r>
      <w:r w:rsidRPr="00572D92">
        <w:rPr>
          <w:rFonts w:ascii="Times New Roman" w:hAnsi="Times New Roman"/>
          <w:snapToGrid w:val="0"/>
          <w:sz w:val="24"/>
          <w:szCs w:val="24"/>
        </w:rPr>
        <w:t xml:space="preserve"> per item. The overall financial ceiling being the maximum budget available for this framework contract as expressed in article </w:t>
      </w:r>
      <w:r w:rsidR="00C17C92">
        <w:rPr>
          <w:rFonts w:ascii="Times New Roman" w:hAnsi="Times New Roman"/>
          <w:snapToGrid w:val="0"/>
          <w:sz w:val="24"/>
          <w:szCs w:val="24"/>
        </w:rPr>
        <w:t>2</w:t>
      </w:r>
      <w:r w:rsidRPr="00572D92">
        <w:rPr>
          <w:rFonts w:ascii="Times New Roman" w:hAnsi="Times New Roman"/>
          <w:snapToGrid w:val="0"/>
          <w:sz w:val="24"/>
          <w:szCs w:val="24"/>
        </w:rPr>
        <w:t xml:space="preserve"> </w:t>
      </w:r>
      <w:r w:rsidR="00C17C92">
        <w:rPr>
          <w:rFonts w:ascii="Times New Roman" w:hAnsi="Times New Roman"/>
          <w:snapToGrid w:val="0"/>
          <w:sz w:val="24"/>
          <w:szCs w:val="24"/>
        </w:rPr>
        <w:t>of the main conditions of the contract</w:t>
      </w:r>
      <w:r w:rsidRPr="00572D92">
        <w:rPr>
          <w:rFonts w:ascii="Times New Roman" w:hAnsi="Times New Roman"/>
          <w:snapToGrid w:val="0"/>
          <w:sz w:val="24"/>
          <w:szCs w:val="24"/>
        </w:rPr>
        <w:t xml:space="preserve">. </w:t>
      </w:r>
    </w:p>
    <w:p w14:paraId="0912EBCE" w14:textId="77777777" w:rsidR="00572D92" w:rsidRPr="00572D92" w:rsidRDefault="00572D92" w:rsidP="0037738E">
      <w:pPr>
        <w:pStyle w:val="ListParagraph"/>
        <w:spacing w:line="276" w:lineRule="auto"/>
        <w:ind w:left="0"/>
        <w:jc w:val="both"/>
        <w:rPr>
          <w:rFonts w:ascii="Times New Roman" w:hAnsi="Times New Roman"/>
          <w:snapToGrid w:val="0"/>
          <w:sz w:val="24"/>
          <w:szCs w:val="24"/>
        </w:rPr>
      </w:pPr>
    </w:p>
    <w:p w14:paraId="35ED05EB" w14:textId="77777777" w:rsidR="00572D92" w:rsidRPr="00572D92" w:rsidRDefault="00572D92" w:rsidP="0037738E">
      <w:pPr>
        <w:pStyle w:val="ListParagraph"/>
        <w:spacing w:line="276" w:lineRule="auto"/>
        <w:ind w:left="0"/>
        <w:jc w:val="both"/>
        <w:rPr>
          <w:rFonts w:ascii="Times New Roman" w:hAnsi="Times New Roman"/>
          <w:snapToGrid w:val="0"/>
          <w:sz w:val="24"/>
          <w:szCs w:val="24"/>
        </w:rPr>
      </w:pPr>
      <w:r w:rsidRPr="00572D92">
        <w:rPr>
          <w:rFonts w:ascii="Times New Roman" w:hAnsi="Times New Roman"/>
          <w:snapToGrid w:val="0"/>
          <w:sz w:val="24"/>
          <w:szCs w:val="24"/>
        </w:rPr>
        <w:t xml:space="preserve">The contractor shall NOT be entitled to compensation and shall NOT be allowed to claim for changes of the unit prices, in case the contracting authority decides to purchase fewer or more quantities than the indicative ones specified per item in Annex II + III and/or in case the contracting authority decides NOT to purchase ANY of these quantities. </w:t>
      </w:r>
    </w:p>
    <w:p w14:paraId="6108D82B" w14:textId="77777777" w:rsidR="00572D92" w:rsidRPr="00572D92" w:rsidRDefault="00572D92" w:rsidP="0037738E">
      <w:pPr>
        <w:pStyle w:val="ListParagraph"/>
        <w:spacing w:line="276" w:lineRule="auto"/>
        <w:ind w:left="0"/>
        <w:jc w:val="both"/>
        <w:rPr>
          <w:rFonts w:ascii="Times New Roman" w:hAnsi="Times New Roman"/>
          <w:snapToGrid w:val="0"/>
          <w:sz w:val="24"/>
          <w:szCs w:val="24"/>
        </w:rPr>
      </w:pPr>
    </w:p>
    <w:p w14:paraId="2B59D49F" w14:textId="6928B9C0" w:rsidR="00572D92" w:rsidRPr="00572D92" w:rsidRDefault="00572D92" w:rsidP="0037738E">
      <w:pPr>
        <w:pStyle w:val="ListParagraph"/>
        <w:spacing w:line="276" w:lineRule="auto"/>
        <w:ind w:left="0"/>
        <w:jc w:val="both"/>
        <w:rPr>
          <w:rFonts w:ascii="Times New Roman" w:hAnsi="Times New Roman"/>
          <w:sz w:val="24"/>
          <w:szCs w:val="24"/>
        </w:rPr>
      </w:pPr>
      <w:r w:rsidRPr="00572D92">
        <w:rPr>
          <w:rFonts w:ascii="Times New Roman" w:hAnsi="Times New Roman"/>
          <w:sz w:val="24"/>
          <w:szCs w:val="24"/>
        </w:rPr>
        <w:t>The framework contract shall be concluded for a period of one (1) year with effect on the date on which it commences. The contract shall be renewed automatically for a period of 12 (twelve) additional months under the same conditions, unless written notification to the contrary is sent by one of the parties and received by the other 5 (five) months before expiry of the first year of the contract. Renewal does not imply any modification or deferment of existing obligations (although the Framework contract may be terminated at short notice</w:t>
      </w:r>
      <w:r w:rsidR="00C17C92">
        <w:rPr>
          <w:rFonts w:ascii="Times New Roman" w:hAnsi="Times New Roman"/>
          <w:sz w:val="24"/>
          <w:szCs w:val="24"/>
        </w:rPr>
        <w:t>)</w:t>
      </w:r>
      <w:r w:rsidRPr="00572D92">
        <w:rPr>
          <w:rFonts w:ascii="Times New Roman" w:hAnsi="Times New Roman"/>
          <w:sz w:val="24"/>
          <w:szCs w:val="24"/>
        </w:rPr>
        <w:t>.</w:t>
      </w:r>
    </w:p>
    <w:p w14:paraId="303E99ED" w14:textId="77777777" w:rsidR="00572D92" w:rsidRPr="00572D92" w:rsidRDefault="00572D92" w:rsidP="0037738E">
      <w:pPr>
        <w:pStyle w:val="ListParagraph"/>
        <w:spacing w:line="276" w:lineRule="auto"/>
        <w:ind w:left="0"/>
        <w:jc w:val="both"/>
        <w:rPr>
          <w:rFonts w:ascii="Times New Roman" w:hAnsi="Times New Roman"/>
          <w:sz w:val="24"/>
          <w:szCs w:val="24"/>
        </w:rPr>
      </w:pPr>
    </w:p>
    <w:p w14:paraId="2D784626" w14:textId="5A4DE729" w:rsidR="002B4FDE" w:rsidRPr="00572D92" w:rsidRDefault="00572D92" w:rsidP="000A5070">
      <w:pPr>
        <w:spacing w:before="0" w:after="0" w:line="276" w:lineRule="auto"/>
        <w:jc w:val="both"/>
        <w:rPr>
          <w:rFonts w:ascii="Times New Roman" w:hAnsi="Times New Roman"/>
          <w:sz w:val="24"/>
          <w:szCs w:val="24"/>
        </w:rPr>
      </w:pPr>
      <w:r w:rsidRPr="00572D92">
        <w:rPr>
          <w:rFonts w:ascii="Times New Roman" w:hAnsi="Times New Roman"/>
          <w:sz w:val="24"/>
          <w:szCs w:val="24"/>
        </w:rPr>
        <w:t xml:space="preserve">The place of acceptance of the supplies shall be EULEX Kosovo Transport Warehouse, Pristina-Kosovo, the time limits for delivery shall be </w:t>
      </w:r>
      <w:r w:rsidRPr="00572D92">
        <w:rPr>
          <w:rFonts w:ascii="Times New Roman" w:hAnsi="Times New Roman"/>
          <w:b/>
          <w:bCs/>
          <w:sz w:val="24"/>
          <w:szCs w:val="24"/>
          <w:u w:val="single"/>
        </w:rPr>
        <w:t>2</w:t>
      </w:r>
      <w:r w:rsidR="00282977">
        <w:rPr>
          <w:rFonts w:ascii="Times New Roman" w:hAnsi="Times New Roman"/>
          <w:b/>
          <w:bCs/>
          <w:sz w:val="24"/>
          <w:szCs w:val="24"/>
          <w:u w:val="single"/>
        </w:rPr>
        <w:t>1</w:t>
      </w:r>
      <w:r w:rsidR="0078016B">
        <w:rPr>
          <w:rFonts w:ascii="Times New Roman" w:hAnsi="Times New Roman"/>
          <w:b/>
          <w:bCs/>
          <w:sz w:val="24"/>
          <w:szCs w:val="24"/>
          <w:u w:val="single"/>
        </w:rPr>
        <w:t xml:space="preserve"> </w:t>
      </w:r>
      <w:r w:rsidRPr="00572D92">
        <w:rPr>
          <w:rFonts w:ascii="Times New Roman" w:hAnsi="Times New Roman"/>
          <w:b/>
          <w:bCs/>
          <w:sz w:val="24"/>
          <w:szCs w:val="24"/>
          <w:u w:val="single"/>
        </w:rPr>
        <w:t>(twenty</w:t>
      </w:r>
      <w:r w:rsidR="00C9465E">
        <w:rPr>
          <w:rFonts w:ascii="Times New Roman" w:hAnsi="Times New Roman"/>
          <w:b/>
          <w:bCs/>
          <w:sz w:val="24"/>
          <w:szCs w:val="24"/>
          <w:u w:val="single"/>
        </w:rPr>
        <w:t>-one</w:t>
      </w:r>
      <w:r w:rsidRPr="00572D92">
        <w:rPr>
          <w:rFonts w:ascii="Times New Roman" w:hAnsi="Times New Roman"/>
          <w:b/>
          <w:bCs/>
          <w:sz w:val="24"/>
          <w:szCs w:val="24"/>
          <w:u w:val="single"/>
        </w:rPr>
        <w:t xml:space="preserve">) calendar days from the signature by both parties of an </w:t>
      </w:r>
      <w:r w:rsidRPr="00257502">
        <w:rPr>
          <w:rFonts w:ascii="Times New Roman" w:hAnsi="Times New Roman"/>
          <w:b/>
          <w:bCs/>
          <w:sz w:val="24"/>
          <w:szCs w:val="24"/>
          <w:u w:val="single"/>
        </w:rPr>
        <w:t>Order Form</w:t>
      </w:r>
      <w:r w:rsidRPr="00572D92">
        <w:rPr>
          <w:rFonts w:ascii="Times New Roman" w:hAnsi="Times New Roman"/>
          <w:sz w:val="24"/>
          <w:szCs w:val="24"/>
        </w:rPr>
        <w:t xml:space="preserve"> placed by the Contracting Authority and the Incoterm applicable shall DAP</w:t>
      </w:r>
      <w:r w:rsidRPr="00572D92">
        <w:rPr>
          <w:rFonts w:ascii="Times New Roman" w:hAnsi="Times New Roman"/>
          <w:b/>
          <w:bCs/>
          <w:i/>
          <w:iCs/>
          <w:sz w:val="24"/>
          <w:szCs w:val="24"/>
        </w:rPr>
        <w:t xml:space="preserve">. </w:t>
      </w:r>
      <w:r w:rsidRPr="00572D92">
        <w:rPr>
          <w:rFonts w:ascii="Times New Roman" w:hAnsi="Times New Roman"/>
          <w:b/>
          <w:bCs/>
          <w:sz w:val="24"/>
          <w:szCs w:val="24"/>
          <w:u w:val="single"/>
        </w:rPr>
        <w:t>Exceptionally,</w:t>
      </w:r>
      <w:r w:rsidRPr="00572D92">
        <w:rPr>
          <w:rFonts w:ascii="Times New Roman" w:hAnsi="Times New Roman"/>
          <w:sz w:val="24"/>
          <w:szCs w:val="24"/>
        </w:rPr>
        <w:t xml:space="preserve"> particularly in </w:t>
      </w:r>
      <w:r w:rsidR="00561142" w:rsidRPr="00561142">
        <w:rPr>
          <w:rFonts w:ascii="Times New Roman" w:hAnsi="Times New Roman"/>
          <w:sz w:val="24"/>
          <w:szCs w:val="24"/>
        </w:rPr>
        <w:t>cases of delivery delays</w:t>
      </w:r>
      <w:r w:rsidRPr="00572D92">
        <w:rPr>
          <w:rFonts w:ascii="Times New Roman" w:hAnsi="Times New Roman"/>
          <w:sz w:val="24"/>
          <w:szCs w:val="24"/>
        </w:rPr>
        <w:t xml:space="preserve">, based on thoroughly justified Contractor’s request and upon approval of the Project Manager, this deadline may be extended to </w:t>
      </w:r>
      <w:r w:rsidRPr="00572D92">
        <w:rPr>
          <w:rFonts w:ascii="Times New Roman" w:hAnsi="Times New Roman"/>
          <w:b/>
          <w:bCs/>
          <w:sz w:val="24"/>
          <w:szCs w:val="24"/>
          <w:u w:val="single"/>
        </w:rPr>
        <w:t>90 (ninety) calendar</w:t>
      </w:r>
      <w:r w:rsidRPr="00572D92">
        <w:rPr>
          <w:rFonts w:ascii="Times New Roman" w:hAnsi="Times New Roman"/>
          <w:sz w:val="24"/>
          <w:szCs w:val="24"/>
        </w:rPr>
        <w:t xml:space="preserve"> days. Ancillary services shall be performed in accordance with the terms of the special conditions of the contract, (see also the “sequence of events and description of ancillary services” attached to the technical specifications, annex II+III).</w:t>
      </w:r>
    </w:p>
    <w:p w14:paraId="5F88A446" w14:textId="77777777" w:rsidR="00FB6298" w:rsidRPr="00597E00" w:rsidRDefault="00FB6298" w:rsidP="000A5070">
      <w:pPr>
        <w:spacing w:before="0" w:after="0" w:line="276" w:lineRule="auto"/>
        <w:jc w:val="both"/>
        <w:rPr>
          <w:rFonts w:ascii="Times New Roman" w:hAnsi="Times New Roman"/>
          <w:sz w:val="22"/>
          <w:szCs w:val="22"/>
        </w:rPr>
      </w:pPr>
    </w:p>
    <w:p w14:paraId="5B85EA06" w14:textId="5405298B" w:rsidR="00B06CD0" w:rsidRDefault="00B06CD0" w:rsidP="000A5070">
      <w:pPr>
        <w:spacing w:before="0" w:after="0" w:line="276" w:lineRule="auto"/>
        <w:jc w:val="both"/>
        <w:rPr>
          <w:rFonts w:ascii="Times New Roman" w:hAnsi="Times New Roman"/>
          <w:sz w:val="24"/>
          <w:szCs w:val="24"/>
        </w:rPr>
      </w:pPr>
      <w:r w:rsidRPr="00D13F52">
        <w:rPr>
          <w:rFonts w:ascii="Times New Roman" w:hAnsi="Times New Roman"/>
          <w:sz w:val="24"/>
          <w:szCs w:val="24"/>
        </w:rPr>
        <w:t>1.2</w:t>
      </w:r>
      <w:r w:rsidR="00D13F52">
        <w:rPr>
          <w:rFonts w:ascii="Times New Roman" w:hAnsi="Times New Roman"/>
          <w:sz w:val="24"/>
          <w:szCs w:val="24"/>
        </w:rPr>
        <w:t xml:space="preserve"> </w:t>
      </w:r>
      <w:r w:rsidRPr="00D13F52">
        <w:rPr>
          <w:rFonts w:ascii="Times New Roman" w:hAnsi="Times New Roman"/>
          <w:sz w:val="24"/>
          <w:szCs w:val="24"/>
        </w:rPr>
        <w:t>The Contractor shall comply strictly with the terms of the Special Conditions and the technical annex.</w:t>
      </w:r>
    </w:p>
    <w:p w14:paraId="0B431FFC" w14:textId="77777777" w:rsidR="00D13F52" w:rsidRPr="00D13F52" w:rsidRDefault="00D13F52" w:rsidP="000A5070">
      <w:pPr>
        <w:spacing w:before="0" w:after="0" w:line="276" w:lineRule="auto"/>
        <w:ind w:left="709" w:firstLine="11"/>
        <w:jc w:val="both"/>
        <w:rPr>
          <w:rFonts w:ascii="Times New Roman" w:hAnsi="Times New Roman"/>
          <w:sz w:val="24"/>
          <w:szCs w:val="24"/>
        </w:rPr>
      </w:pPr>
    </w:p>
    <w:p w14:paraId="46072CA1" w14:textId="264F1AA0" w:rsidR="00C05EBE" w:rsidRPr="00D13F52" w:rsidRDefault="00C05EBE" w:rsidP="000A5070">
      <w:pPr>
        <w:spacing w:before="0" w:after="0" w:line="276" w:lineRule="auto"/>
        <w:jc w:val="both"/>
        <w:outlineLvl w:val="0"/>
        <w:rPr>
          <w:rFonts w:ascii="Times New Roman" w:hAnsi="Times New Roman"/>
          <w:b/>
          <w:sz w:val="24"/>
          <w:szCs w:val="24"/>
        </w:rPr>
      </w:pPr>
      <w:r w:rsidRPr="00D13F52">
        <w:rPr>
          <w:rFonts w:ascii="Times New Roman" w:hAnsi="Times New Roman"/>
          <w:b/>
          <w:sz w:val="24"/>
          <w:szCs w:val="24"/>
        </w:rPr>
        <w:t>Order of precedence of contract documents</w:t>
      </w:r>
    </w:p>
    <w:bookmarkEnd w:id="3"/>
    <w:p w14:paraId="7E8DCE3F" w14:textId="77777777" w:rsidR="00556F39" w:rsidRPr="00D13F52" w:rsidRDefault="00556F39" w:rsidP="000A5070">
      <w:pPr>
        <w:spacing w:before="0" w:after="0" w:line="276" w:lineRule="auto"/>
        <w:jc w:val="both"/>
        <w:rPr>
          <w:rFonts w:ascii="Times New Roman" w:hAnsi="Times New Roman"/>
          <w:sz w:val="24"/>
          <w:szCs w:val="24"/>
        </w:rPr>
      </w:pPr>
      <w:r w:rsidRPr="00D13F52">
        <w:rPr>
          <w:rFonts w:ascii="Times New Roman" w:hAnsi="Times New Roman"/>
          <w:sz w:val="24"/>
          <w:szCs w:val="24"/>
        </w:rPr>
        <w:t>The following documents shall be deemed to form and be read and construed as part of this contract, in the following order of precedence:</w:t>
      </w:r>
    </w:p>
    <w:p w14:paraId="05F952F2" w14:textId="77777777" w:rsidR="00B06CD0" w:rsidRPr="00D13F52" w:rsidRDefault="00B06CD0" w:rsidP="000A5070">
      <w:pPr>
        <w:numPr>
          <w:ilvl w:val="0"/>
          <w:numId w:val="1"/>
        </w:numPr>
        <w:spacing w:before="0" w:after="0" w:line="276" w:lineRule="auto"/>
        <w:ind w:left="709" w:hanging="425"/>
        <w:jc w:val="both"/>
        <w:rPr>
          <w:rFonts w:ascii="Times New Roman" w:hAnsi="Times New Roman"/>
          <w:sz w:val="24"/>
          <w:szCs w:val="24"/>
        </w:rPr>
      </w:pPr>
      <w:r w:rsidRPr="00D13F52">
        <w:rPr>
          <w:rFonts w:ascii="Times New Roman" w:hAnsi="Times New Roman"/>
          <w:sz w:val="24"/>
          <w:szCs w:val="24"/>
        </w:rPr>
        <w:t>the main conditions;</w:t>
      </w:r>
    </w:p>
    <w:p w14:paraId="48EFC789" w14:textId="77777777" w:rsidR="00B06CD0" w:rsidRPr="00D13F52" w:rsidRDefault="00B06CD0" w:rsidP="000A5070">
      <w:pPr>
        <w:numPr>
          <w:ilvl w:val="0"/>
          <w:numId w:val="1"/>
        </w:numPr>
        <w:spacing w:before="0" w:after="0" w:line="276" w:lineRule="auto"/>
        <w:ind w:left="709" w:hanging="425"/>
        <w:jc w:val="both"/>
        <w:rPr>
          <w:rFonts w:ascii="Times New Roman" w:hAnsi="Times New Roman"/>
          <w:sz w:val="24"/>
          <w:szCs w:val="24"/>
        </w:rPr>
      </w:pPr>
      <w:r w:rsidRPr="00D13F52">
        <w:rPr>
          <w:rFonts w:ascii="Times New Roman" w:hAnsi="Times New Roman"/>
          <w:sz w:val="24"/>
          <w:szCs w:val="24"/>
        </w:rPr>
        <w:t>the special conditions;</w:t>
      </w:r>
    </w:p>
    <w:p w14:paraId="31C6A065" w14:textId="77777777" w:rsidR="00B06CD0" w:rsidRPr="00D13F52" w:rsidRDefault="00B06CD0" w:rsidP="000A5070">
      <w:pPr>
        <w:numPr>
          <w:ilvl w:val="0"/>
          <w:numId w:val="1"/>
        </w:numPr>
        <w:spacing w:before="0" w:after="0" w:line="276" w:lineRule="auto"/>
        <w:ind w:left="709" w:hanging="425"/>
        <w:jc w:val="both"/>
        <w:rPr>
          <w:rFonts w:ascii="Times New Roman" w:hAnsi="Times New Roman"/>
          <w:sz w:val="24"/>
          <w:szCs w:val="24"/>
        </w:rPr>
      </w:pPr>
      <w:r w:rsidRPr="00D13F52">
        <w:rPr>
          <w:rFonts w:ascii="Times New Roman" w:hAnsi="Times New Roman"/>
          <w:sz w:val="24"/>
          <w:szCs w:val="24"/>
        </w:rPr>
        <w:t>the general conditions (Annex I);</w:t>
      </w:r>
    </w:p>
    <w:p w14:paraId="2C04236D" w14:textId="77777777" w:rsidR="00B06CD0" w:rsidRPr="00D13F52" w:rsidRDefault="00B06CD0" w:rsidP="000A5070">
      <w:pPr>
        <w:numPr>
          <w:ilvl w:val="0"/>
          <w:numId w:val="1"/>
        </w:numPr>
        <w:spacing w:before="0" w:after="0" w:line="276" w:lineRule="auto"/>
        <w:ind w:left="709" w:hanging="425"/>
        <w:jc w:val="both"/>
        <w:rPr>
          <w:rFonts w:ascii="Times New Roman" w:hAnsi="Times New Roman"/>
          <w:sz w:val="24"/>
          <w:szCs w:val="24"/>
        </w:rPr>
      </w:pPr>
      <w:r w:rsidRPr="00D13F52">
        <w:rPr>
          <w:rFonts w:ascii="Times New Roman" w:hAnsi="Times New Roman"/>
          <w:sz w:val="24"/>
          <w:szCs w:val="24"/>
        </w:rPr>
        <w:t>the technical specifications (Annex II [including clarifications before the deadline for submission of tenders and minutes from the information meeting/site visit];</w:t>
      </w:r>
    </w:p>
    <w:p w14:paraId="35CFD32E" w14:textId="77777777" w:rsidR="00B06CD0" w:rsidRPr="00D13F52" w:rsidRDefault="00B06CD0" w:rsidP="000A5070">
      <w:pPr>
        <w:numPr>
          <w:ilvl w:val="0"/>
          <w:numId w:val="1"/>
        </w:numPr>
        <w:spacing w:before="0" w:after="0" w:line="276" w:lineRule="auto"/>
        <w:ind w:left="709" w:hanging="425"/>
        <w:jc w:val="both"/>
        <w:rPr>
          <w:rFonts w:ascii="Times New Roman" w:hAnsi="Times New Roman"/>
          <w:sz w:val="24"/>
          <w:szCs w:val="24"/>
        </w:rPr>
      </w:pPr>
      <w:r w:rsidRPr="00D13F52">
        <w:rPr>
          <w:rFonts w:ascii="Times New Roman" w:hAnsi="Times New Roman"/>
          <w:sz w:val="24"/>
          <w:szCs w:val="24"/>
        </w:rPr>
        <w:t>the technical offer (Annex III [including clarifications from the tenderer provided during tender evaluation]);</w:t>
      </w:r>
    </w:p>
    <w:p w14:paraId="00E5699A" w14:textId="77777777" w:rsidR="00B06CD0" w:rsidRPr="00D13F52" w:rsidRDefault="00B06CD0" w:rsidP="000A5070">
      <w:pPr>
        <w:numPr>
          <w:ilvl w:val="0"/>
          <w:numId w:val="1"/>
        </w:numPr>
        <w:spacing w:before="0" w:after="0" w:line="276" w:lineRule="auto"/>
        <w:ind w:left="709" w:hanging="425"/>
        <w:jc w:val="both"/>
        <w:rPr>
          <w:rFonts w:ascii="Times New Roman" w:hAnsi="Times New Roman"/>
          <w:sz w:val="24"/>
          <w:szCs w:val="24"/>
        </w:rPr>
      </w:pPr>
      <w:r w:rsidRPr="00D13F52">
        <w:rPr>
          <w:rFonts w:ascii="Times New Roman" w:hAnsi="Times New Roman"/>
          <w:sz w:val="24"/>
          <w:szCs w:val="24"/>
        </w:rPr>
        <w:t>the budget breakdown (Annex IV);</w:t>
      </w:r>
    </w:p>
    <w:p w14:paraId="4411F209" w14:textId="77FBC880" w:rsidR="00C05EBE" w:rsidRDefault="00B06CD0" w:rsidP="000A5070">
      <w:pPr>
        <w:numPr>
          <w:ilvl w:val="0"/>
          <w:numId w:val="1"/>
        </w:numPr>
        <w:spacing w:before="0" w:after="0" w:line="276" w:lineRule="auto"/>
        <w:ind w:left="709" w:hanging="425"/>
        <w:jc w:val="both"/>
        <w:rPr>
          <w:rFonts w:ascii="Times New Roman" w:hAnsi="Times New Roman"/>
          <w:sz w:val="24"/>
          <w:szCs w:val="24"/>
        </w:rPr>
      </w:pPr>
      <w:r w:rsidRPr="00D13F52">
        <w:rPr>
          <w:rFonts w:ascii="Times New Roman" w:hAnsi="Times New Roman"/>
          <w:sz w:val="24"/>
          <w:szCs w:val="24"/>
        </w:rPr>
        <w:t>[specified forms and other relevant documents (Annex V);</w:t>
      </w:r>
    </w:p>
    <w:p w14:paraId="5872FA78" w14:textId="77777777" w:rsidR="00D13F52" w:rsidRPr="00D13F52" w:rsidRDefault="00D13F52" w:rsidP="000A5070">
      <w:pPr>
        <w:spacing w:before="0" w:after="0" w:line="276" w:lineRule="auto"/>
        <w:ind w:left="709"/>
        <w:jc w:val="both"/>
        <w:rPr>
          <w:rFonts w:ascii="Times New Roman" w:hAnsi="Times New Roman"/>
          <w:sz w:val="24"/>
          <w:szCs w:val="24"/>
        </w:rPr>
      </w:pPr>
    </w:p>
    <w:p w14:paraId="0D910B3D" w14:textId="24E6EC34" w:rsidR="002B4FDE" w:rsidRDefault="00C05EBE" w:rsidP="000A5070">
      <w:pPr>
        <w:spacing w:before="0" w:after="0" w:line="276" w:lineRule="auto"/>
        <w:jc w:val="both"/>
        <w:rPr>
          <w:rFonts w:ascii="Times New Roman" w:hAnsi="Times New Roman"/>
          <w:b/>
          <w:bCs/>
          <w:sz w:val="24"/>
          <w:szCs w:val="24"/>
        </w:rPr>
      </w:pPr>
      <w:r w:rsidRPr="00D13F52">
        <w:rPr>
          <w:rFonts w:ascii="Times New Roman" w:hAnsi="Times New Roman"/>
          <w:b/>
          <w:bCs/>
          <w:sz w:val="24"/>
          <w:szCs w:val="24"/>
        </w:rPr>
        <w:lastRenderedPageBreak/>
        <w:t xml:space="preserve">The various documents making up the contract shall be deemed to be mutually explanatory; in cases of ambiguity or divergence, they shall prevail in the order in which they appear above. </w:t>
      </w:r>
      <w:r w:rsidR="00556F39" w:rsidRPr="00D13F52">
        <w:rPr>
          <w:rFonts w:ascii="Times New Roman" w:hAnsi="Times New Roman"/>
          <w:b/>
          <w:bCs/>
          <w:sz w:val="24"/>
          <w:szCs w:val="24"/>
        </w:rPr>
        <w:t>Addenda shall have the order of precedence of the document they are amending.</w:t>
      </w:r>
      <w:r w:rsidR="00556F39" w:rsidRPr="00D13F52" w:rsidDel="00A73B34">
        <w:rPr>
          <w:rFonts w:ascii="Times New Roman" w:hAnsi="Times New Roman"/>
          <w:b/>
          <w:bCs/>
          <w:sz w:val="24"/>
          <w:szCs w:val="24"/>
        </w:rPr>
        <w:t xml:space="preserve"> </w:t>
      </w:r>
    </w:p>
    <w:p w14:paraId="2246B9A6" w14:textId="77777777" w:rsidR="002B4FDE" w:rsidRDefault="002B4FDE" w:rsidP="000A5070">
      <w:pPr>
        <w:spacing w:before="0" w:after="0" w:line="276" w:lineRule="auto"/>
        <w:jc w:val="both"/>
        <w:rPr>
          <w:rFonts w:ascii="Times New Roman" w:hAnsi="Times New Roman"/>
          <w:b/>
          <w:bCs/>
          <w:sz w:val="24"/>
          <w:szCs w:val="24"/>
        </w:rPr>
      </w:pPr>
    </w:p>
    <w:p w14:paraId="6672F073" w14:textId="74DF98A3" w:rsidR="002B4FDE" w:rsidRPr="002B4FDE" w:rsidRDefault="002B4FDE" w:rsidP="000A5070">
      <w:pPr>
        <w:spacing w:before="0" w:after="0" w:line="276" w:lineRule="auto"/>
        <w:jc w:val="both"/>
        <w:rPr>
          <w:rFonts w:ascii="Times New Roman" w:eastAsia="Calibri" w:hAnsi="Times New Roman"/>
          <w:b/>
          <w:bCs/>
          <w:sz w:val="24"/>
          <w:szCs w:val="24"/>
        </w:rPr>
      </w:pPr>
      <w:r w:rsidRPr="002B4FDE">
        <w:rPr>
          <w:rFonts w:ascii="Times New Roman" w:eastAsia="Calibri" w:hAnsi="Times New Roman"/>
          <w:b/>
          <w:bCs/>
          <w:sz w:val="24"/>
          <w:szCs w:val="24"/>
        </w:rPr>
        <w:t>Renewal clause</w:t>
      </w:r>
    </w:p>
    <w:p w14:paraId="627F68AE" w14:textId="010D5745" w:rsidR="002B4FDE" w:rsidRPr="002B4FDE" w:rsidRDefault="002B4FDE" w:rsidP="000A5070">
      <w:pPr>
        <w:spacing w:before="0" w:after="0" w:line="276" w:lineRule="auto"/>
        <w:jc w:val="both"/>
        <w:rPr>
          <w:rFonts w:ascii="Times New Roman" w:eastAsia="Calibri" w:hAnsi="Times New Roman"/>
          <w:sz w:val="24"/>
          <w:szCs w:val="24"/>
        </w:rPr>
      </w:pPr>
      <w:r w:rsidRPr="002B4FDE">
        <w:rPr>
          <w:rFonts w:ascii="Times New Roman" w:eastAsia="Calibri" w:hAnsi="Times New Roman"/>
          <w:sz w:val="24"/>
          <w:szCs w:val="24"/>
        </w:rPr>
        <w:t xml:space="preserve">The framework contract is renewed automatically once for 12 (twelve) months, unless one of the Parties receives formal notification to the contrary at least 5 (five) months </w:t>
      </w:r>
      <w:r w:rsidR="00C44D35" w:rsidRPr="00744EE4">
        <w:rPr>
          <w:rFonts w:ascii="Times New Roman" w:hAnsi="Times New Roman"/>
          <w:sz w:val="24"/>
          <w:szCs w:val="24"/>
        </w:rPr>
        <w:t>before expiry of the first year of the contract</w:t>
      </w:r>
      <w:r w:rsidRPr="002B4FDE">
        <w:rPr>
          <w:rFonts w:ascii="Times New Roman" w:eastAsia="Calibri" w:hAnsi="Times New Roman"/>
          <w:sz w:val="24"/>
          <w:szCs w:val="24"/>
        </w:rPr>
        <w:t>. Renewal does not change or postpone any existing obligations.</w:t>
      </w:r>
    </w:p>
    <w:p w14:paraId="4CDFD38C" w14:textId="77777777" w:rsidR="002B4FDE" w:rsidRPr="002B4FDE" w:rsidRDefault="002B4FDE" w:rsidP="000A5070">
      <w:pPr>
        <w:spacing w:before="0" w:after="0" w:line="276" w:lineRule="auto"/>
        <w:jc w:val="both"/>
        <w:rPr>
          <w:rFonts w:ascii="Times New Roman" w:eastAsia="Calibri" w:hAnsi="Times New Roman"/>
          <w:sz w:val="24"/>
          <w:szCs w:val="24"/>
        </w:rPr>
      </w:pPr>
      <w:r w:rsidRPr="002B4FDE">
        <w:rPr>
          <w:rFonts w:ascii="Times New Roman" w:eastAsia="Calibri" w:hAnsi="Times New Roman"/>
          <w:sz w:val="24"/>
          <w:szCs w:val="24"/>
        </w:rPr>
        <w:t>Renewal does not imply any modification or deferment of existing obligations (although the Framework contract may be terminated at short notice see the termination clause).</w:t>
      </w:r>
    </w:p>
    <w:p w14:paraId="6C70BA9F" w14:textId="77777777" w:rsidR="002F2404" w:rsidRPr="00D13F52" w:rsidRDefault="002F2404" w:rsidP="000A5070">
      <w:pPr>
        <w:spacing w:before="0" w:after="0" w:line="276" w:lineRule="auto"/>
        <w:jc w:val="both"/>
        <w:rPr>
          <w:rFonts w:ascii="Times New Roman" w:eastAsia="Calibri" w:hAnsi="Times New Roman"/>
          <w:b/>
          <w:bCs/>
          <w:snapToGrid/>
          <w:sz w:val="24"/>
          <w:szCs w:val="24"/>
          <w:lang w:val="en-US"/>
        </w:rPr>
      </w:pPr>
    </w:p>
    <w:p w14:paraId="127C44EA" w14:textId="77777777" w:rsidR="00596F68" w:rsidRPr="00D835B8" w:rsidRDefault="00596F68" w:rsidP="000A5070">
      <w:pPr>
        <w:spacing w:before="0" w:after="0" w:line="276" w:lineRule="auto"/>
        <w:jc w:val="both"/>
        <w:rPr>
          <w:rFonts w:ascii="Times New Roman" w:hAnsi="Times New Roman"/>
          <w:b/>
          <w:snapToGrid/>
          <w:sz w:val="24"/>
          <w:szCs w:val="24"/>
          <w:lang w:eastAsia="en-GB"/>
        </w:rPr>
      </w:pPr>
      <w:r w:rsidRPr="00D835B8">
        <w:rPr>
          <w:rFonts w:ascii="Times New Roman" w:hAnsi="Times New Roman"/>
          <w:b/>
          <w:snapToGrid/>
          <w:sz w:val="24"/>
          <w:szCs w:val="24"/>
          <w:lang w:eastAsia="en-GB"/>
        </w:rPr>
        <w:t>Termination clause</w:t>
      </w:r>
    </w:p>
    <w:p w14:paraId="1A586CCB" w14:textId="2BD4D350" w:rsidR="00572D92" w:rsidRPr="00572D92" w:rsidRDefault="00572D92" w:rsidP="000A5070">
      <w:pPr>
        <w:spacing w:before="0" w:after="0" w:line="276" w:lineRule="auto"/>
        <w:jc w:val="both"/>
        <w:rPr>
          <w:rFonts w:ascii="Times New Roman" w:eastAsia="Calibri" w:hAnsi="Times New Roman"/>
          <w:sz w:val="24"/>
          <w:szCs w:val="24"/>
        </w:rPr>
      </w:pPr>
      <w:r w:rsidRPr="00572D92">
        <w:rPr>
          <w:rFonts w:ascii="Times New Roman" w:eastAsia="Calibri" w:hAnsi="Times New Roman"/>
          <w:sz w:val="24"/>
          <w:szCs w:val="24"/>
        </w:rPr>
        <w:t>The tacit renewal as stipulated in the above Article shall be further conditioned by the extension of the mandate of the EULEX Kosovo and the signing of a Contribution Agreement between the European Commission and EULEX Kosovo covering the contractual period within its maximum extension.</w:t>
      </w:r>
    </w:p>
    <w:p w14:paraId="4D525920" w14:textId="77777777" w:rsidR="00572D92" w:rsidRPr="00572D92" w:rsidRDefault="00572D92" w:rsidP="000A5070">
      <w:pPr>
        <w:spacing w:before="0" w:after="0" w:line="276" w:lineRule="auto"/>
        <w:jc w:val="both"/>
        <w:rPr>
          <w:rFonts w:ascii="Times New Roman" w:eastAsia="Calibri" w:hAnsi="Times New Roman"/>
          <w:sz w:val="24"/>
          <w:szCs w:val="24"/>
        </w:rPr>
      </w:pPr>
      <w:r w:rsidRPr="00572D92">
        <w:rPr>
          <w:rFonts w:ascii="Times New Roman" w:eastAsia="Calibri" w:hAnsi="Times New Roman"/>
          <w:sz w:val="24"/>
          <w:szCs w:val="24"/>
        </w:rPr>
        <w:t xml:space="preserve">In case of non-renewal of EULEX Kosovo’s mandate or lack of signing of contribution agreement with the European Commission, the framework contract shall be automatically terminated by the Contracting Authority, without obligation to respect the above notice. </w:t>
      </w:r>
    </w:p>
    <w:p w14:paraId="446C714A" w14:textId="6B31EEFF" w:rsidR="00596F68" w:rsidRPr="00572D92" w:rsidRDefault="00572D92" w:rsidP="000A5070">
      <w:pPr>
        <w:spacing w:before="0" w:after="0" w:line="276" w:lineRule="auto"/>
        <w:jc w:val="both"/>
        <w:rPr>
          <w:rFonts w:ascii="Times New Roman" w:hAnsi="Times New Roman"/>
          <w:snapToGrid/>
          <w:sz w:val="24"/>
          <w:szCs w:val="24"/>
          <w:lang w:eastAsia="en-GB"/>
        </w:rPr>
      </w:pPr>
      <w:r w:rsidRPr="00572D92">
        <w:rPr>
          <w:rFonts w:ascii="Times New Roman" w:eastAsia="Calibri" w:hAnsi="Times New Roman"/>
          <w:sz w:val="24"/>
          <w:szCs w:val="24"/>
        </w:rPr>
        <w:t>Order Forms already signed and accepted by the contractor shall not be affected by the automatic termination of the framework contract and the service/supplies ordered shall be regularly paid by the Contracting Authority in accordance with the Article 26 of the Special Conditions.</w:t>
      </w:r>
    </w:p>
    <w:p w14:paraId="7DB92612" w14:textId="77777777" w:rsidR="00440E4C" w:rsidRPr="00D13F52" w:rsidRDefault="00440E4C" w:rsidP="000A5070">
      <w:pPr>
        <w:spacing w:before="0" w:after="0" w:line="276" w:lineRule="auto"/>
        <w:jc w:val="both"/>
        <w:rPr>
          <w:rFonts w:ascii="Times New Roman" w:hAnsi="Times New Roman"/>
          <w:b/>
          <w:bCs/>
          <w:sz w:val="24"/>
          <w:szCs w:val="24"/>
        </w:rPr>
      </w:pPr>
    </w:p>
    <w:p w14:paraId="66E2A106" w14:textId="25488590" w:rsidR="0047783A" w:rsidRPr="00D13F52" w:rsidRDefault="0047783A" w:rsidP="000A5070">
      <w:pPr>
        <w:spacing w:before="0" w:after="0" w:line="276" w:lineRule="auto"/>
        <w:ind w:left="1134" w:hanging="1134"/>
        <w:jc w:val="both"/>
        <w:rPr>
          <w:rFonts w:ascii="Times New Roman" w:hAnsi="Times New Roman"/>
          <w:b/>
          <w:sz w:val="24"/>
          <w:szCs w:val="24"/>
        </w:rPr>
      </w:pPr>
      <w:r w:rsidRPr="00D13F52">
        <w:rPr>
          <w:rFonts w:ascii="Times New Roman" w:hAnsi="Times New Roman"/>
          <w:b/>
          <w:sz w:val="24"/>
          <w:szCs w:val="24"/>
        </w:rPr>
        <w:t>Article 2</w:t>
      </w:r>
      <w:r w:rsidR="00D13F52">
        <w:rPr>
          <w:rFonts w:ascii="Times New Roman" w:hAnsi="Times New Roman"/>
          <w:b/>
          <w:sz w:val="24"/>
          <w:szCs w:val="24"/>
        </w:rPr>
        <w:t xml:space="preserve"> </w:t>
      </w:r>
      <w:r w:rsidRPr="00D13F52">
        <w:rPr>
          <w:rFonts w:ascii="Times New Roman" w:hAnsi="Times New Roman"/>
          <w:b/>
          <w:sz w:val="24"/>
          <w:szCs w:val="24"/>
        </w:rPr>
        <w:t>L</w:t>
      </w:r>
      <w:bookmarkEnd w:id="2"/>
      <w:r w:rsidR="009A4F18" w:rsidRPr="00D13F52">
        <w:rPr>
          <w:rFonts w:ascii="Times New Roman" w:hAnsi="Times New Roman"/>
          <w:b/>
          <w:sz w:val="24"/>
          <w:szCs w:val="24"/>
        </w:rPr>
        <w:t xml:space="preserve">anguage of the </w:t>
      </w:r>
      <w:r w:rsidR="00154A06" w:rsidRPr="00D13F52">
        <w:rPr>
          <w:rFonts w:ascii="Times New Roman" w:hAnsi="Times New Roman"/>
          <w:b/>
          <w:sz w:val="24"/>
          <w:szCs w:val="24"/>
        </w:rPr>
        <w:t>c</w:t>
      </w:r>
      <w:r w:rsidR="0097513D" w:rsidRPr="00D13F52">
        <w:rPr>
          <w:rFonts w:ascii="Times New Roman" w:hAnsi="Times New Roman"/>
          <w:b/>
          <w:sz w:val="24"/>
          <w:szCs w:val="24"/>
        </w:rPr>
        <w:t>ontract</w:t>
      </w:r>
    </w:p>
    <w:p w14:paraId="1F484843" w14:textId="582BB043" w:rsidR="0047783A" w:rsidRDefault="0047783A" w:rsidP="000A5070">
      <w:pPr>
        <w:spacing w:before="0" w:after="0" w:line="276" w:lineRule="auto"/>
        <w:jc w:val="both"/>
        <w:rPr>
          <w:rFonts w:ascii="Times New Roman" w:hAnsi="Times New Roman"/>
          <w:sz w:val="24"/>
          <w:szCs w:val="24"/>
        </w:rPr>
      </w:pPr>
      <w:r w:rsidRPr="00D13F52">
        <w:rPr>
          <w:rFonts w:ascii="Times New Roman" w:hAnsi="Times New Roman"/>
          <w:sz w:val="24"/>
          <w:szCs w:val="24"/>
        </w:rPr>
        <w:t>2.</w:t>
      </w:r>
      <w:r w:rsidR="0086688D" w:rsidRPr="00D13F52">
        <w:rPr>
          <w:rFonts w:ascii="Times New Roman" w:hAnsi="Times New Roman"/>
          <w:sz w:val="24"/>
          <w:szCs w:val="24"/>
        </w:rPr>
        <w:t>1</w:t>
      </w:r>
      <w:r w:rsidR="00D13F52">
        <w:rPr>
          <w:rFonts w:ascii="Times New Roman" w:hAnsi="Times New Roman"/>
          <w:sz w:val="24"/>
          <w:szCs w:val="24"/>
        </w:rPr>
        <w:t xml:space="preserve"> </w:t>
      </w:r>
      <w:r w:rsidRPr="00D13F52">
        <w:rPr>
          <w:rFonts w:ascii="Times New Roman" w:hAnsi="Times New Roman"/>
          <w:sz w:val="24"/>
          <w:szCs w:val="24"/>
        </w:rPr>
        <w:t xml:space="preserve">The language used </w:t>
      </w:r>
      <w:r w:rsidR="0086688D" w:rsidRPr="00D13F52">
        <w:rPr>
          <w:rFonts w:ascii="Times New Roman" w:hAnsi="Times New Roman"/>
          <w:sz w:val="24"/>
          <w:szCs w:val="24"/>
        </w:rPr>
        <w:t xml:space="preserve">shall </w:t>
      </w:r>
      <w:r w:rsidRPr="00D13F52">
        <w:rPr>
          <w:rFonts w:ascii="Times New Roman" w:hAnsi="Times New Roman"/>
          <w:sz w:val="24"/>
          <w:szCs w:val="24"/>
        </w:rPr>
        <w:t>be English.</w:t>
      </w:r>
    </w:p>
    <w:p w14:paraId="0818E795" w14:textId="77777777" w:rsidR="00D13F52" w:rsidRPr="00D13F52" w:rsidRDefault="00D13F52" w:rsidP="000A5070">
      <w:pPr>
        <w:spacing w:before="0" w:after="0" w:line="276" w:lineRule="auto"/>
        <w:ind w:left="1134" w:hanging="567"/>
        <w:jc w:val="both"/>
        <w:rPr>
          <w:rFonts w:ascii="Times New Roman" w:hAnsi="Times New Roman"/>
          <w:sz w:val="24"/>
          <w:szCs w:val="24"/>
        </w:rPr>
      </w:pPr>
    </w:p>
    <w:p w14:paraId="3308F28E" w14:textId="1C46C125" w:rsidR="0047783A" w:rsidRPr="00D13F52" w:rsidRDefault="0047783A" w:rsidP="000A5070">
      <w:pPr>
        <w:spacing w:before="0" w:after="0" w:line="276" w:lineRule="auto"/>
        <w:ind w:left="1134" w:hanging="1134"/>
        <w:jc w:val="both"/>
        <w:rPr>
          <w:rFonts w:ascii="Times New Roman" w:hAnsi="Times New Roman"/>
          <w:b/>
          <w:sz w:val="24"/>
          <w:szCs w:val="24"/>
        </w:rPr>
      </w:pPr>
      <w:bookmarkStart w:id="4" w:name="_Toc124934897"/>
      <w:r w:rsidRPr="00D13F52">
        <w:rPr>
          <w:rFonts w:ascii="Times New Roman" w:hAnsi="Times New Roman"/>
          <w:b/>
          <w:sz w:val="24"/>
          <w:szCs w:val="24"/>
        </w:rPr>
        <w:t>Article 4</w:t>
      </w:r>
      <w:r w:rsidR="00D13F52">
        <w:rPr>
          <w:rFonts w:ascii="Times New Roman" w:hAnsi="Times New Roman"/>
          <w:b/>
          <w:sz w:val="24"/>
          <w:szCs w:val="24"/>
        </w:rPr>
        <w:t xml:space="preserve"> </w:t>
      </w:r>
      <w:r w:rsidRPr="00D13F52">
        <w:rPr>
          <w:rFonts w:ascii="Times New Roman" w:hAnsi="Times New Roman"/>
          <w:b/>
          <w:sz w:val="24"/>
          <w:szCs w:val="24"/>
        </w:rPr>
        <w:t>Communications</w:t>
      </w:r>
      <w:bookmarkEnd w:id="4"/>
    </w:p>
    <w:p w14:paraId="3481FE5E" w14:textId="19F73F88" w:rsidR="003F3783" w:rsidRPr="00D13F52" w:rsidRDefault="000724EA" w:rsidP="000A5070">
      <w:pPr>
        <w:spacing w:before="0" w:after="0" w:line="276" w:lineRule="auto"/>
        <w:jc w:val="both"/>
        <w:rPr>
          <w:rFonts w:ascii="Times New Roman" w:hAnsi="Times New Roman"/>
          <w:sz w:val="24"/>
          <w:szCs w:val="24"/>
        </w:rPr>
      </w:pPr>
      <w:r w:rsidRPr="00D13F52">
        <w:rPr>
          <w:rFonts w:ascii="Times New Roman" w:hAnsi="Times New Roman"/>
          <w:sz w:val="24"/>
          <w:szCs w:val="24"/>
        </w:rPr>
        <w:t>4.1</w:t>
      </w:r>
      <w:bookmarkStart w:id="5" w:name="_Hlk133420374"/>
      <w:r w:rsidR="00D13F52">
        <w:rPr>
          <w:rFonts w:ascii="Times New Roman" w:hAnsi="Times New Roman"/>
          <w:sz w:val="24"/>
          <w:szCs w:val="24"/>
        </w:rPr>
        <w:t xml:space="preserve"> </w:t>
      </w:r>
      <w:r w:rsidR="003F3783" w:rsidRPr="00D13F52">
        <w:rPr>
          <w:rFonts w:ascii="Times New Roman" w:hAnsi="Times New Roman"/>
          <w:sz w:val="24"/>
          <w:szCs w:val="24"/>
        </w:rPr>
        <w:t>Communication details</w:t>
      </w:r>
    </w:p>
    <w:p w14:paraId="196A87D3" w14:textId="1EBB76C9" w:rsidR="00D13F52" w:rsidRDefault="003F3783" w:rsidP="000A5070">
      <w:pPr>
        <w:spacing w:before="0" w:after="0" w:line="276" w:lineRule="auto"/>
        <w:jc w:val="both"/>
        <w:rPr>
          <w:rFonts w:ascii="Times New Roman" w:hAnsi="Times New Roman"/>
          <w:snapToGrid/>
          <w:sz w:val="24"/>
          <w:szCs w:val="24"/>
          <w:lang w:eastAsia="en-GB"/>
        </w:rPr>
      </w:pPr>
      <w:bookmarkStart w:id="6" w:name="_Hlk133420420"/>
      <w:bookmarkEnd w:id="5"/>
      <w:r w:rsidRPr="00D13F52">
        <w:rPr>
          <w:rFonts w:ascii="Times New Roman" w:hAnsi="Times New Roman"/>
          <w:sz w:val="24"/>
          <w:szCs w:val="24"/>
        </w:rPr>
        <w:t>4.</w:t>
      </w:r>
      <w:r w:rsidR="00D7711A" w:rsidRPr="00D13F52">
        <w:rPr>
          <w:rFonts w:ascii="Times New Roman" w:hAnsi="Times New Roman"/>
          <w:sz w:val="24"/>
          <w:szCs w:val="24"/>
        </w:rPr>
        <w:t>4</w:t>
      </w:r>
      <w:bookmarkEnd w:id="6"/>
      <w:r w:rsidR="00D13F52">
        <w:rPr>
          <w:rFonts w:ascii="Times New Roman" w:hAnsi="Times New Roman"/>
          <w:sz w:val="24"/>
          <w:szCs w:val="24"/>
        </w:rPr>
        <w:t xml:space="preserve"> </w:t>
      </w:r>
      <w:r w:rsidR="00B06CD0" w:rsidRPr="00D13F52">
        <w:rPr>
          <w:rFonts w:ascii="Times New Roman" w:hAnsi="Times New Roman"/>
          <w:snapToGrid/>
          <w:sz w:val="24"/>
          <w:szCs w:val="24"/>
          <w:lang w:eastAsia="en-GB"/>
        </w:rPr>
        <w:t xml:space="preserve">Any written communication relating to this Contract between the Contracting Authority and/or the Project Manager, on the one hand, and the Contractor on the other shall state the </w:t>
      </w:r>
      <w:r w:rsidR="00440E4C" w:rsidRPr="00D13F52">
        <w:rPr>
          <w:rFonts w:ascii="Times New Roman" w:hAnsi="Times New Roman"/>
          <w:snapToGrid/>
          <w:sz w:val="24"/>
          <w:szCs w:val="24"/>
          <w:lang w:eastAsia="en-GB"/>
        </w:rPr>
        <w:t>Contract title</w:t>
      </w:r>
      <w:r w:rsidR="00B06CD0" w:rsidRPr="00D13F52">
        <w:rPr>
          <w:rFonts w:ascii="Times New Roman" w:hAnsi="Times New Roman"/>
          <w:snapToGrid/>
          <w:sz w:val="24"/>
          <w:szCs w:val="24"/>
          <w:lang w:eastAsia="en-GB"/>
        </w:rPr>
        <w:t xml:space="preserve"> and identification number, and shall be sent by post, fax, e-mail or by hand.</w:t>
      </w:r>
    </w:p>
    <w:p w14:paraId="6040C50F" w14:textId="77777777" w:rsidR="000A5070" w:rsidRPr="00D13F52" w:rsidRDefault="000A5070" w:rsidP="000A5070">
      <w:pPr>
        <w:spacing w:before="0" w:after="0" w:line="276" w:lineRule="auto"/>
        <w:jc w:val="both"/>
        <w:rPr>
          <w:rFonts w:ascii="Times New Roman" w:hAnsi="Times New Roman"/>
          <w:snapToGrid/>
          <w:sz w:val="24"/>
          <w:szCs w:val="24"/>
          <w:lang w:eastAsia="en-GB"/>
        </w:rPr>
      </w:pPr>
    </w:p>
    <w:p w14:paraId="207E198E" w14:textId="4D33FE9C" w:rsidR="00B06CD0" w:rsidRDefault="00B06CD0" w:rsidP="000A5070">
      <w:pPr>
        <w:spacing w:before="0" w:after="0" w:line="276" w:lineRule="auto"/>
        <w:ind w:left="1134" w:hanging="1134"/>
        <w:jc w:val="both"/>
        <w:rPr>
          <w:rFonts w:ascii="Times New Roman" w:hAnsi="Times New Roman"/>
          <w:snapToGrid/>
          <w:sz w:val="24"/>
          <w:szCs w:val="24"/>
          <w:u w:val="single"/>
          <w:lang w:eastAsia="en-GB"/>
        </w:rPr>
      </w:pPr>
      <w:r w:rsidRPr="00D13F52">
        <w:rPr>
          <w:rFonts w:ascii="Times New Roman" w:hAnsi="Times New Roman"/>
          <w:snapToGrid/>
          <w:sz w:val="24"/>
          <w:szCs w:val="24"/>
          <w:u w:val="single"/>
          <w:lang w:eastAsia="en-GB"/>
        </w:rPr>
        <w:t>For the Contracting Authority:</w:t>
      </w:r>
    </w:p>
    <w:tbl>
      <w:tblPr>
        <w:tblW w:w="73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5400"/>
      </w:tblGrid>
      <w:tr w:rsidR="00D13F52" w:rsidRPr="00E95ED8" w14:paraId="692291A7" w14:textId="77777777" w:rsidTr="00D13F52">
        <w:tc>
          <w:tcPr>
            <w:tcW w:w="1953" w:type="dxa"/>
            <w:shd w:val="pct10" w:color="auto" w:fill="FFFFFF"/>
            <w:vAlign w:val="center"/>
          </w:tcPr>
          <w:p w14:paraId="3D96F682"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Name:</w:t>
            </w:r>
          </w:p>
        </w:tc>
        <w:tc>
          <w:tcPr>
            <w:tcW w:w="5400" w:type="dxa"/>
            <w:vAlign w:val="center"/>
          </w:tcPr>
          <w:p w14:paraId="637BADF8" w14:textId="77777777" w:rsidR="00D13F52" w:rsidRPr="009473B7" w:rsidRDefault="00D13F52" w:rsidP="00D13F52">
            <w:pPr>
              <w:keepNext/>
              <w:keepLines/>
              <w:spacing w:before="0" w:after="0" w:line="276" w:lineRule="auto"/>
              <w:ind w:left="567" w:hanging="567"/>
              <w:jc w:val="center"/>
              <w:rPr>
                <w:rFonts w:ascii="Times New Roman" w:hAnsi="Times New Roman"/>
                <w:b/>
                <w:bCs/>
                <w:snapToGrid/>
                <w:sz w:val="22"/>
                <w:szCs w:val="22"/>
                <w:lang w:eastAsia="en-GB"/>
              </w:rPr>
            </w:pPr>
            <w:r w:rsidRPr="009473B7">
              <w:rPr>
                <w:rFonts w:ascii="Times New Roman" w:hAnsi="Times New Roman"/>
                <w:b/>
                <w:bCs/>
                <w:snapToGrid/>
                <w:sz w:val="22"/>
                <w:szCs w:val="22"/>
                <w:lang w:eastAsia="en-GB"/>
              </w:rPr>
              <w:t>EULEX Kosovo</w:t>
            </w:r>
          </w:p>
          <w:p w14:paraId="1ACDEDA5"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Attn: Project Manager</w:t>
            </w:r>
          </w:p>
        </w:tc>
      </w:tr>
      <w:tr w:rsidR="00D13F52" w:rsidRPr="00E95ED8" w14:paraId="46BA2A46" w14:textId="77777777" w:rsidTr="00D13F52">
        <w:tc>
          <w:tcPr>
            <w:tcW w:w="1953" w:type="dxa"/>
            <w:shd w:val="pct10" w:color="auto" w:fill="FFFFFF"/>
            <w:vAlign w:val="center"/>
          </w:tcPr>
          <w:p w14:paraId="6E3AB524"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Address:</w:t>
            </w:r>
          </w:p>
        </w:tc>
        <w:tc>
          <w:tcPr>
            <w:tcW w:w="5400" w:type="dxa"/>
            <w:vAlign w:val="center"/>
          </w:tcPr>
          <w:p w14:paraId="5D44217C" w14:textId="77777777" w:rsidR="00D13F52" w:rsidRPr="00430776" w:rsidRDefault="00D13F52" w:rsidP="00D13F52">
            <w:pPr>
              <w:keepNext/>
              <w:keepLines/>
              <w:spacing w:before="0" w:after="0" w:line="276" w:lineRule="auto"/>
              <w:ind w:left="567" w:hanging="567"/>
              <w:jc w:val="center"/>
              <w:rPr>
                <w:rFonts w:ascii="Times New Roman" w:hAnsi="Times New Roman"/>
                <w:snapToGrid/>
                <w:sz w:val="22"/>
                <w:szCs w:val="22"/>
                <w:lang w:val="pt-BR" w:eastAsia="en-GB"/>
              </w:rPr>
            </w:pPr>
            <w:r w:rsidRPr="00430776">
              <w:rPr>
                <w:rFonts w:ascii="Times New Roman" w:hAnsi="Times New Roman"/>
                <w:snapToGrid/>
                <w:sz w:val="22"/>
                <w:szCs w:val="22"/>
                <w:lang w:val="pt-BR" w:eastAsia="en-GB"/>
              </w:rPr>
              <w:t>Lidhja e Pejës, Industrial Zone P.O. Box 268</w:t>
            </w:r>
          </w:p>
          <w:p w14:paraId="19C5722F"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10000 Pristina, Kosovo</w:t>
            </w:r>
          </w:p>
        </w:tc>
      </w:tr>
      <w:tr w:rsidR="00D13F52" w:rsidRPr="00E95ED8" w14:paraId="7B906304" w14:textId="77777777" w:rsidTr="00D13F52">
        <w:tc>
          <w:tcPr>
            <w:tcW w:w="1953" w:type="dxa"/>
            <w:shd w:val="pct10" w:color="auto" w:fill="FFFFFF"/>
            <w:vAlign w:val="center"/>
          </w:tcPr>
          <w:p w14:paraId="6EF497EB"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E-mail:</w:t>
            </w:r>
          </w:p>
        </w:tc>
        <w:tc>
          <w:tcPr>
            <w:tcW w:w="5400" w:type="dxa"/>
            <w:vAlign w:val="center"/>
          </w:tcPr>
          <w:p w14:paraId="38750011"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XXXXXXXX</w:t>
            </w:r>
          </w:p>
        </w:tc>
      </w:tr>
      <w:tr w:rsidR="00D13F52" w:rsidRPr="00E95ED8" w14:paraId="51179162" w14:textId="77777777" w:rsidTr="00D13F52">
        <w:tc>
          <w:tcPr>
            <w:tcW w:w="1953" w:type="dxa"/>
            <w:shd w:val="pct10" w:color="auto" w:fill="FFFFFF"/>
            <w:vAlign w:val="center"/>
          </w:tcPr>
          <w:p w14:paraId="6D337E4C"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Landline:</w:t>
            </w:r>
          </w:p>
        </w:tc>
        <w:tc>
          <w:tcPr>
            <w:tcW w:w="5400" w:type="dxa"/>
            <w:vAlign w:val="center"/>
          </w:tcPr>
          <w:p w14:paraId="6B810E89"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XXXXXXX</w:t>
            </w:r>
          </w:p>
        </w:tc>
      </w:tr>
      <w:tr w:rsidR="00D13F52" w:rsidRPr="00E95ED8" w14:paraId="037AA14B" w14:textId="77777777" w:rsidTr="00D13F52">
        <w:tc>
          <w:tcPr>
            <w:tcW w:w="1953" w:type="dxa"/>
            <w:shd w:val="pct10" w:color="auto" w:fill="FFFFFF"/>
            <w:vAlign w:val="center"/>
          </w:tcPr>
          <w:p w14:paraId="103140EF"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Mobile:</w:t>
            </w:r>
          </w:p>
        </w:tc>
        <w:tc>
          <w:tcPr>
            <w:tcW w:w="5400" w:type="dxa"/>
            <w:vAlign w:val="center"/>
          </w:tcPr>
          <w:p w14:paraId="4C94CC9E" w14:textId="77777777" w:rsidR="00D13F52" w:rsidRPr="00E95ED8" w:rsidRDefault="00D13F52" w:rsidP="00D13F52">
            <w:pPr>
              <w:keepNext/>
              <w:keepLines/>
              <w:spacing w:before="0" w:after="0" w:line="276" w:lineRule="auto"/>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XXXXXX</w:t>
            </w:r>
          </w:p>
        </w:tc>
      </w:tr>
    </w:tbl>
    <w:p w14:paraId="057750E3" w14:textId="77777777" w:rsidR="00D13F52" w:rsidRPr="00D13F52" w:rsidRDefault="00D13F52" w:rsidP="00D13F52">
      <w:pPr>
        <w:spacing w:before="0" w:after="0" w:line="276" w:lineRule="auto"/>
        <w:ind w:left="1134" w:hanging="1134"/>
        <w:jc w:val="both"/>
        <w:rPr>
          <w:rFonts w:ascii="Times New Roman" w:hAnsi="Times New Roman"/>
          <w:snapToGrid/>
          <w:sz w:val="24"/>
          <w:szCs w:val="24"/>
          <w:lang w:eastAsia="en-GB"/>
        </w:rPr>
      </w:pPr>
    </w:p>
    <w:p w14:paraId="5AB320A1" w14:textId="77777777" w:rsidR="00B06CD0" w:rsidRPr="00D13F52" w:rsidRDefault="00B06CD0" w:rsidP="00B06CD0">
      <w:pPr>
        <w:keepNext/>
        <w:keepLines/>
        <w:spacing w:before="0"/>
        <w:ind w:left="567" w:hanging="567"/>
        <w:jc w:val="both"/>
        <w:rPr>
          <w:rFonts w:ascii="Times New Roman" w:hAnsi="Times New Roman"/>
          <w:snapToGrid/>
          <w:sz w:val="24"/>
          <w:szCs w:val="24"/>
          <w:u w:val="single"/>
          <w:lang w:eastAsia="en-GB"/>
        </w:rPr>
      </w:pPr>
      <w:r w:rsidRPr="00D13F52">
        <w:rPr>
          <w:rFonts w:ascii="Times New Roman" w:hAnsi="Times New Roman"/>
          <w:snapToGrid/>
          <w:sz w:val="24"/>
          <w:szCs w:val="24"/>
          <w:u w:val="single"/>
          <w:lang w:eastAsia="en-GB"/>
        </w:rPr>
        <w:lastRenderedPageBreak/>
        <w:t>For the Contractor:</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5418"/>
      </w:tblGrid>
      <w:tr w:rsidR="00B06CD0" w:rsidRPr="00E95ED8" w14:paraId="3A5C0FE8" w14:textId="77777777" w:rsidTr="00D13F52">
        <w:tc>
          <w:tcPr>
            <w:tcW w:w="1953" w:type="dxa"/>
            <w:shd w:val="pct10" w:color="auto" w:fill="FFFFFF"/>
            <w:vAlign w:val="center"/>
          </w:tcPr>
          <w:p w14:paraId="24F7AC50"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r w:rsidRPr="00D13F52">
              <w:rPr>
                <w:rFonts w:ascii="Times New Roman" w:hAnsi="Times New Roman"/>
                <w:snapToGrid/>
                <w:sz w:val="22"/>
                <w:szCs w:val="22"/>
                <w:lang w:eastAsia="en-GB"/>
              </w:rPr>
              <w:t>Name:</w:t>
            </w:r>
          </w:p>
        </w:tc>
        <w:tc>
          <w:tcPr>
            <w:tcW w:w="5418" w:type="dxa"/>
            <w:vAlign w:val="center"/>
          </w:tcPr>
          <w:p w14:paraId="4C9A3B26" w14:textId="77777777" w:rsidR="00B06CD0" w:rsidRPr="009473B7" w:rsidRDefault="00B06CD0" w:rsidP="00D13F52">
            <w:pPr>
              <w:keepNext/>
              <w:keepLines/>
              <w:spacing w:before="0" w:after="0" w:line="276" w:lineRule="auto"/>
              <w:ind w:left="567" w:hanging="567"/>
              <w:jc w:val="center"/>
              <w:rPr>
                <w:rFonts w:ascii="Times New Roman" w:hAnsi="Times New Roman"/>
                <w:b/>
                <w:bCs/>
                <w:snapToGrid/>
                <w:sz w:val="22"/>
                <w:szCs w:val="22"/>
                <w:lang w:eastAsia="en-GB"/>
              </w:rPr>
            </w:pPr>
            <w:r w:rsidRPr="009473B7">
              <w:rPr>
                <w:rFonts w:ascii="Times New Roman" w:hAnsi="Times New Roman"/>
                <w:b/>
                <w:bCs/>
                <w:snapToGrid/>
                <w:sz w:val="22"/>
                <w:szCs w:val="22"/>
                <w:lang w:eastAsia="en-GB"/>
              </w:rPr>
              <w:t>XXXX</w:t>
            </w:r>
          </w:p>
          <w:p w14:paraId="53DC0296"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r w:rsidRPr="00D13F52">
              <w:rPr>
                <w:rFonts w:ascii="Times New Roman" w:hAnsi="Times New Roman"/>
                <w:snapToGrid/>
                <w:sz w:val="22"/>
                <w:szCs w:val="22"/>
                <w:lang w:eastAsia="en-GB"/>
              </w:rPr>
              <w:t>Attn: XXXXX</w:t>
            </w:r>
          </w:p>
        </w:tc>
      </w:tr>
      <w:tr w:rsidR="00B06CD0" w:rsidRPr="00E95ED8" w14:paraId="767D7FAA" w14:textId="77777777" w:rsidTr="00D13F52">
        <w:tc>
          <w:tcPr>
            <w:tcW w:w="1953" w:type="dxa"/>
            <w:shd w:val="pct10" w:color="auto" w:fill="FFFFFF"/>
            <w:vAlign w:val="center"/>
          </w:tcPr>
          <w:p w14:paraId="78DB01D5"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r w:rsidRPr="00D13F52">
              <w:rPr>
                <w:rFonts w:ascii="Times New Roman" w:hAnsi="Times New Roman"/>
                <w:snapToGrid/>
                <w:sz w:val="22"/>
                <w:szCs w:val="22"/>
                <w:lang w:eastAsia="en-GB"/>
              </w:rPr>
              <w:t>Address:</w:t>
            </w:r>
          </w:p>
        </w:tc>
        <w:tc>
          <w:tcPr>
            <w:tcW w:w="5418" w:type="dxa"/>
            <w:vAlign w:val="center"/>
          </w:tcPr>
          <w:p w14:paraId="04E23E52"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r w:rsidRPr="00D13F52">
              <w:rPr>
                <w:rFonts w:ascii="Times New Roman" w:hAnsi="Times New Roman"/>
                <w:snapToGrid/>
                <w:sz w:val="22"/>
                <w:szCs w:val="22"/>
                <w:lang w:eastAsia="en-GB"/>
              </w:rPr>
              <w:t>XXXXX</w:t>
            </w:r>
          </w:p>
        </w:tc>
      </w:tr>
      <w:tr w:rsidR="00B06CD0" w:rsidRPr="00E95ED8" w14:paraId="77F0A1EF" w14:textId="77777777" w:rsidTr="00D13F52">
        <w:tc>
          <w:tcPr>
            <w:tcW w:w="1953" w:type="dxa"/>
            <w:shd w:val="pct10" w:color="auto" w:fill="FFFFFF"/>
            <w:vAlign w:val="center"/>
          </w:tcPr>
          <w:p w14:paraId="47979F95"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r w:rsidRPr="00D13F52">
              <w:rPr>
                <w:rFonts w:ascii="Times New Roman" w:hAnsi="Times New Roman"/>
                <w:snapToGrid/>
                <w:sz w:val="22"/>
                <w:szCs w:val="22"/>
                <w:lang w:eastAsia="en-GB"/>
              </w:rPr>
              <w:t>E-mail:</w:t>
            </w:r>
          </w:p>
        </w:tc>
        <w:tc>
          <w:tcPr>
            <w:tcW w:w="5418" w:type="dxa"/>
            <w:vAlign w:val="center"/>
          </w:tcPr>
          <w:p w14:paraId="1ED1F6AA"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r w:rsidRPr="00D13F52">
              <w:rPr>
                <w:rFonts w:ascii="Times New Roman" w:hAnsi="Times New Roman"/>
                <w:snapToGrid/>
                <w:sz w:val="22"/>
                <w:szCs w:val="22"/>
                <w:lang w:eastAsia="en-GB"/>
              </w:rPr>
              <w:t>XXXX</w:t>
            </w:r>
          </w:p>
        </w:tc>
      </w:tr>
      <w:tr w:rsidR="00B06CD0" w:rsidRPr="00E95ED8" w14:paraId="1470A115" w14:textId="77777777" w:rsidTr="00D13F52">
        <w:tc>
          <w:tcPr>
            <w:tcW w:w="1953" w:type="dxa"/>
            <w:shd w:val="pct10" w:color="auto" w:fill="FFFFFF"/>
            <w:vAlign w:val="center"/>
          </w:tcPr>
          <w:p w14:paraId="65814748"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r w:rsidRPr="00D13F52">
              <w:rPr>
                <w:rFonts w:ascii="Times New Roman" w:hAnsi="Times New Roman"/>
                <w:snapToGrid/>
                <w:sz w:val="22"/>
                <w:szCs w:val="22"/>
                <w:lang w:eastAsia="en-GB"/>
              </w:rPr>
              <w:t>Landline:</w:t>
            </w:r>
          </w:p>
        </w:tc>
        <w:tc>
          <w:tcPr>
            <w:tcW w:w="5418" w:type="dxa"/>
            <w:vAlign w:val="center"/>
          </w:tcPr>
          <w:p w14:paraId="2B987FEE"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r w:rsidRPr="00D13F52">
              <w:rPr>
                <w:rFonts w:ascii="Times New Roman" w:hAnsi="Times New Roman"/>
                <w:snapToGrid/>
                <w:sz w:val="22"/>
                <w:szCs w:val="22"/>
                <w:lang w:eastAsia="en-GB"/>
              </w:rPr>
              <w:t>XXXXX</w:t>
            </w:r>
          </w:p>
        </w:tc>
      </w:tr>
      <w:tr w:rsidR="00B06CD0" w:rsidRPr="00E95ED8" w14:paraId="2DCDA747" w14:textId="77777777" w:rsidTr="00D13F52">
        <w:tc>
          <w:tcPr>
            <w:tcW w:w="1953" w:type="dxa"/>
            <w:shd w:val="pct10" w:color="auto" w:fill="FFFFFF"/>
            <w:vAlign w:val="center"/>
          </w:tcPr>
          <w:p w14:paraId="3FE07161"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r w:rsidRPr="00D13F52">
              <w:rPr>
                <w:rFonts w:ascii="Times New Roman" w:hAnsi="Times New Roman"/>
                <w:snapToGrid/>
                <w:sz w:val="22"/>
                <w:szCs w:val="22"/>
                <w:lang w:eastAsia="en-GB"/>
              </w:rPr>
              <w:t>Mobile:</w:t>
            </w:r>
          </w:p>
        </w:tc>
        <w:tc>
          <w:tcPr>
            <w:tcW w:w="5418" w:type="dxa"/>
            <w:vAlign w:val="center"/>
          </w:tcPr>
          <w:p w14:paraId="206A6C68" w14:textId="77777777" w:rsidR="00B06CD0" w:rsidRPr="00D13F52" w:rsidRDefault="00B06CD0" w:rsidP="00D13F52">
            <w:pPr>
              <w:keepNext/>
              <w:keepLines/>
              <w:spacing w:before="0" w:after="0" w:line="276" w:lineRule="auto"/>
              <w:ind w:left="567" w:hanging="567"/>
              <w:jc w:val="center"/>
              <w:rPr>
                <w:rFonts w:ascii="Times New Roman" w:hAnsi="Times New Roman"/>
                <w:snapToGrid/>
                <w:sz w:val="22"/>
                <w:szCs w:val="22"/>
                <w:lang w:eastAsia="en-GB"/>
              </w:rPr>
            </w:pPr>
            <w:hyperlink r:id="rId8" w:history="1">
              <w:r w:rsidRPr="00D13F52">
                <w:rPr>
                  <w:rFonts w:ascii="Times New Roman" w:hAnsi="Times New Roman"/>
                  <w:snapToGrid/>
                  <w:sz w:val="22"/>
                  <w:szCs w:val="22"/>
                  <w:lang w:eastAsia="en-GB"/>
                </w:rPr>
                <w:t>XXXXXX</w:t>
              </w:r>
            </w:hyperlink>
          </w:p>
        </w:tc>
      </w:tr>
    </w:tbl>
    <w:p w14:paraId="45970BEF" w14:textId="77777777" w:rsidR="00B06CD0" w:rsidRPr="000A5070" w:rsidRDefault="00B06CD0" w:rsidP="000A5070">
      <w:pPr>
        <w:keepNext/>
        <w:keepLines/>
        <w:spacing w:before="0" w:after="0" w:line="276" w:lineRule="auto"/>
        <w:ind w:left="1701" w:hanging="567"/>
        <w:jc w:val="both"/>
        <w:rPr>
          <w:rFonts w:ascii="Times New Roman" w:hAnsi="Times New Roman"/>
          <w:snapToGrid/>
          <w:sz w:val="24"/>
          <w:szCs w:val="24"/>
          <w:lang w:eastAsia="en-GB"/>
        </w:rPr>
      </w:pPr>
    </w:p>
    <w:p w14:paraId="7B0EBBEA" w14:textId="772C9BAD" w:rsidR="0047783A" w:rsidRPr="000A5070" w:rsidRDefault="0047783A" w:rsidP="000A5070">
      <w:pPr>
        <w:keepNext/>
        <w:spacing w:before="0" w:after="0" w:line="276" w:lineRule="auto"/>
        <w:ind w:left="1134" w:hanging="1134"/>
        <w:jc w:val="both"/>
        <w:rPr>
          <w:rFonts w:ascii="Times New Roman" w:hAnsi="Times New Roman"/>
          <w:b/>
          <w:sz w:val="24"/>
          <w:szCs w:val="24"/>
        </w:rPr>
      </w:pPr>
      <w:bookmarkStart w:id="7" w:name="_Toc124934900"/>
      <w:r w:rsidRPr="000A5070">
        <w:rPr>
          <w:rFonts w:ascii="Times New Roman" w:hAnsi="Times New Roman"/>
          <w:b/>
          <w:sz w:val="24"/>
          <w:szCs w:val="24"/>
        </w:rPr>
        <w:t>Article 10</w:t>
      </w:r>
      <w:r w:rsidR="00883195" w:rsidRPr="000A5070">
        <w:rPr>
          <w:rFonts w:ascii="Times New Roman" w:hAnsi="Times New Roman"/>
          <w:b/>
          <w:sz w:val="24"/>
          <w:szCs w:val="24"/>
        </w:rPr>
        <w:t xml:space="preserve"> </w:t>
      </w:r>
      <w:r w:rsidRPr="000A5070">
        <w:rPr>
          <w:rFonts w:ascii="Times New Roman" w:hAnsi="Times New Roman"/>
          <w:b/>
          <w:sz w:val="24"/>
          <w:szCs w:val="24"/>
        </w:rPr>
        <w:t>Origin</w:t>
      </w:r>
      <w:bookmarkEnd w:id="7"/>
    </w:p>
    <w:p w14:paraId="202B9E8A" w14:textId="5CF87559" w:rsidR="00440E4C" w:rsidRPr="000A5070" w:rsidRDefault="00440E4C" w:rsidP="000A5070">
      <w:pPr>
        <w:numPr>
          <w:ilvl w:val="1"/>
          <w:numId w:val="0"/>
        </w:numPr>
        <w:spacing w:before="0" w:after="0" w:line="276" w:lineRule="auto"/>
        <w:jc w:val="both"/>
        <w:outlineLvl w:val="1"/>
        <w:rPr>
          <w:rFonts w:ascii="Times New Roman" w:hAnsi="Times New Roman"/>
          <w:sz w:val="24"/>
          <w:szCs w:val="24"/>
        </w:rPr>
      </w:pPr>
      <w:bookmarkStart w:id="8" w:name="_Toc124934901"/>
      <w:r w:rsidRPr="000A5070">
        <w:rPr>
          <w:rFonts w:ascii="Times New Roman" w:hAnsi="Times New Roman"/>
          <w:sz w:val="24"/>
          <w:szCs w:val="24"/>
        </w:rPr>
        <w:t>10.1</w:t>
      </w:r>
      <w:r w:rsidR="00D13F52" w:rsidRPr="000A5070">
        <w:rPr>
          <w:rFonts w:ascii="Times New Roman" w:hAnsi="Times New Roman"/>
          <w:sz w:val="24"/>
          <w:szCs w:val="24"/>
        </w:rPr>
        <w:t xml:space="preserve"> </w:t>
      </w:r>
      <w:r w:rsidRPr="000A5070">
        <w:rPr>
          <w:rFonts w:ascii="Times New Roman" w:hAnsi="Times New Roman"/>
          <w:sz w:val="24"/>
          <w:szCs w:val="24"/>
        </w:rPr>
        <w:t>No rule of origin is applied.</w:t>
      </w:r>
    </w:p>
    <w:p w14:paraId="39720157" w14:textId="77777777" w:rsidR="00D13F52" w:rsidRPr="000A5070" w:rsidRDefault="00D13F52" w:rsidP="000A5070">
      <w:pPr>
        <w:numPr>
          <w:ilvl w:val="1"/>
          <w:numId w:val="0"/>
        </w:numPr>
        <w:spacing w:before="0" w:after="0" w:line="276" w:lineRule="auto"/>
        <w:ind w:left="1134" w:hanging="708"/>
        <w:jc w:val="both"/>
        <w:outlineLvl w:val="1"/>
        <w:rPr>
          <w:rFonts w:ascii="Times New Roman" w:hAnsi="Times New Roman"/>
          <w:sz w:val="24"/>
          <w:szCs w:val="24"/>
        </w:rPr>
      </w:pPr>
    </w:p>
    <w:p w14:paraId="08F8112F" w14:textId="0D22AAAE" w:rsidR="0047783A" w:rsidRPr="000A5070" w:rsidRDefault="0047783A" w:rsidP="000A5070">
      <w:pPr>
        <w:spacing w:before="0" w:after="0" w:line="276" w:lineRule="auto"/>
        <w:ind w:left="1134" w:hanging="1134"/>
        <w:jc w:val="both"/>
        <w:rPr>
          <w:rFonts w:ascii="Times New Roman" w:hAnsi="Times New Roman"/>
          <w:b/>
          <w:sz w:val="24"/>
          <w:szCs w:val="24"/>
        </w:rPr>
      </w:pPr>
      <w:r w:rsidRPr="000A5070">
        <w:rPr>
          <w:rFonts w:ascii="Times New Roman" w:hAnsi="Times New Roman"/>
          <w:b/>
          <w:sz w:val="24"/>
          <w:szCs w:val="24"/>
        </w:rPr>
        <w:t>Article 11</w:t>
      </w:r>
      <w:r w:rsidR="00883195" w:rsidRPr="000A5070">
        <w:rPr>
          <w:rFonts w:ascii="Times New Roman" w:hAnsi="Times New Roman"/>
          <w:b/>
          <w:sz w:val="24"/>
          <w:szCs w:val="24"/>
        </w:rPr>
        <w:t xml:space="preserve"> </w:t>
      </w:r>
      <w:r w:rsidRPr="000A5070">
        <w:rPr>
          <w:rFonts w:ascii="Times New Roman" w:hAnsi="Times New Roman"/>
          <w:b/>
          <w:sz w:val="24"/>
          <w:szCs w:val="24"/>
        </w:rPr>
        <w:t>Performance guarantee</w:t>
      </w:r>
      <w:bookmarkEnd w:id="8"/>
    </w:p>
    <w:p w14:paraId="65E7AC7C" w14:textId="1001D610" w:rsidR="00FB6298" w:rsidRPr="000A5070" w:rsidRDefault="00B06CD0" w:rsidP="000A5070">
      <w:pPr>
        <w:spacing w:before="0" w:after="0" w:line="276" w:lineRule="auto"/>
        <w:jc w:val="both"/>
        <w:outlineLvl w:val="1"/>
        <w:rPr>
          <w:rFonts w:ascii="Times New Roman" w:hAnsi="Times New Roman"/>
          <w:sz w:val="24"/>
          <w:szCs w:val="24"/>
        </w:rPr>
      </w:pPr>
      <w:bookmarkStart w:id="9" w:name="_Toc124934902"/>
      <w:r w:rsidRPr="000A5070">
        <w:rPr>
          <w:rFonts w:ascii="Times New Roman" w:hAnsi="Times New Roman"/>
          <w:sz w:val="24"/>
          <w:szCs w:val="24"/>
        </w:rPr>
        <w:t xml:space="preserve">11.1 </w:t>
      </w:r>
      <w:r w:rsidR="00FB6298" w:rsidRPr="000A5070">
        <w:rPr>
          <w:rFonts w:ascii="Times New Roman" w:hAnsi="Times New Roman"/>
          <w:sz w:val="24"/>
          <w:szCs w:val="24"/>
        </w:rPr>
        <w:t xml:space="preserve">A performance guarantee will be required only if the value of the individual Order Form is equal or above 20.000 Euros at the time of the issuance of the Order Form referred to in the contract and it is set at 5 % of the amount of the Order Form. The Performance Guarantee must be presented in the form specified in the annex to the tender dossier. It will be released within 60 days of the issue of the final acceptance certificate by the Contracting Authority, except for the proportion assigned to after-sales service. This guarantee must be provided together with the return of the countersigned Order </w:t>
      </w:r>
      <w:r w:rsidR="00DF1B9C" w:rsidRPr="000A5070">
        <w:rPr>
          <w:rFonts w:ascii="Times New Roman" w:hAnsi="Times New Roman"/>
          <w:sz w:val="24"/>
          <w:szCs w:val="24"/>
        </w:rPr>
        <w:t>Form no</w:t>
      </w:r>
      <w:r w:rsidR="00FB6298" w:rsidRPr="000A5070">
        <w:rPr>
          <w:rFonts w:ascii="Times New Roman" w:hAnsi="Times New Roman"/>
          <w:sz w:val="24"/>
          <w:szCs w:val="24"/>
        </w:rPr>
        <w:t xml:space="preserve"> later than 30 days after the tenderer receives the Order </w:t>
      </w:r>
      <w:r w:rsidR="00DF1B9C" w:rsidRPr="000A5070">
        <w:rPr>
          <w:rFonts w:ascii="Times New Roman" w:hAnsi="Times New Roman"/>
          <w:sz w:val="24"/>
          <w:szCs w:val="24"/>
        </w:rPr>
        <w:t>Form signed</w:t>
      </w:r>
      <w:r w:rsidR="00FB6298" w:rsidRPr="000A5070">
        <w:rPr>
          <w:rFonts w:ascii="Times New Roman" w:hAnsi="Times New Roman"/>
          <w:sz w:val="24"/>
          <w:szCs w:val="24"/>
        </w:rPr>
        <w:t xml:space="preserve"> by the contracting authority. If the selected tenderer fails to provide such a guarantee within this period, the Order </w:t>
      </w:r>
      <w:r w:rsidR="00DF1B9C" w:rsidRPr="000A5070">
        <w:rPr>
          <w:rFonts w:ascii="Times New Roman" w:hAnsi="Times New Roman"/>
          <w:sz w:val="24"/>
          <w:szCs w:val="24"/>
        </w:rPr>
        <w:t>Form will</w:t>
      </w:r>
      <w:r w:rsidR="00FB6298" w:rsidRPr="000A5070">
        <w:rPr>
          <w:rFonts w:ascii="Times New Roman" w:hAnsi="Times New Roman"/>
          <w:sz w:val="24"/>
          <w:szCs w:val="24"/>
        </w:rPr>
        <w:t xml:space="preserve"> be void.</w:t>
      </w:r>
    </w:p>
    <w:p w14:paraId="4E98E890" w14:textId="77777777" w:rsidR="00D13F52" w:rsidRPr="000A5070" w:rsidRDefault="00D13F52" w:rsidP="000A5070">
      <w:pPr>
        <w:pStyle w:val="Blockquote"/>
        <w:keepNext/>
        <w:keepLines/>
        <w:spacing w:before="0" w:after="0" w:line="276" w:lineRule="auto"/>
        <w:ind w:left="644" w:right="1"/>
        <w:jc w:val="both"/>
        <w:rPr>
          <w:szCs w:val="24"/>
          <w:lang w:val="en-GB"/>
        </w:rPr>
      </w:pPr>
    </w:p>
    <w:p w14:paraId="7E65A926" w14:textId="632663DE" w:rsidR="0047783A" w:rsidRPr="000A5070" w:rsidRDefault="0047783A" w:rsidP="000A5070">
      <w:pPr>
        <w:spacing w:before="0" w:after="0" w:line="276" w:lineRule="auto"/>
        <w:ind w:left="1134" w:hanging="1134"/>
        <w:jc w:val="both"/>
        <w:rPr>
          <w:rFonts w:ascii="Times New Roman" w:hAnsi="Times New Roman"/>
          <w:b/>
          <w:sz w:val="24"/>
          <w:szCs w:val="24"/>
        </w:rPr>
      </w:pPr>
      <w:r w:rsidRPr="000A5070">
        <w:rPr>
          <w:rFonts w:ascii="Times New Roman" w:hAnsi="Times New Roman"/>
          <w:b/>
          <w:sz w:val="24"/>
          <w:szCs w:val="24"/>
        </w:rPr>
        <w:t>Article 12</w:t>
      </w:r>
      <w:r w:rsidR="00883195" w:rsidRPr="000A5070">
        <w:rPr>
          <w:rFonts w:ascii="Times New Roman" w:hAnsi="Times New Roman"/>
          <w:b/>
          <w:sz w:val="24"/>
          <w:szCs w:val="24"/>
        </w:rPr>
        <w:t xml:space="preserve"> </w:t>
      </w:r>
      <w:r w:rsidR="004D33C9" w:rsidRPr="000A5070">
        <w:rPr>
          <w:rFonts w:ascii="Times New Roman" w:hAnsi="Times New Roman"/>
          <w:b/>
          <w:sz w:val="24"/>
          <w:szCs w:val="24"/>
        </w:rPr>
        <w:t xml:space="preserve">Liabilities and </w:t>
      </w:r>
      <w:r w:rsidR="00B2529B" w:rsidRPr="000A5070">
        <w:rPr>
          <w:rFonts w:ascii="Times New Roman" w:hAnsi="Times New Roman"/>
          <w:b/>
          <w:sz w:val="24"/>
          <w:szCs w:val="24"/>
        </w:rPr>
        <w:t>i</w:t>
      </w:r>
      <w:r w:rsidRPr="000A5070">
        <w:rPr>
          <w:rFonts w:ascii="Times New Roman" w:hAnsi="Times New Roman"/>
          <w:b/>
          <w:sz w:val="24"/>
          <w:szCs w:val="24"/>
        </w:rPr>
        <w:t>nsurance</w:t>
      </w:r>
      <w:bookmarkEnd w:id="9"/>
    </w:p>
    <w:p w14:paraId="4A4665D9" w14:textId="77777777" w:rsidR="00572D92" w:rsidRPr="000A5070" w:rsidRDefault="00B06CD0" w:rsidP="000A5070">
      <w:pPr>
        <w:spacing w:before="0" w:after="0" w:line="276" w:lineRule="auto"/>
        <w:jc w:val="both"/>
        <w:outlineLvl w:val="1"/>
        <w:rPr>
          <w:rFonts w:ascii="Times New Roman" w:hAnsi="Times New Roman"/>
          <w:sz w:val="24"/>
          <w:szCs w:val="24"/>
        </w:rPr>
      </w:pPr>
      <w:bookmarkStart w:id="10" w:name="_Toc124934903"/>
      <w:r w:rsidRPr="000A5070">
        <w:rPr>
          <w:rFonts w:ascii="Times New Roman" w:hAnsi="Times New Roman"/>
          <w:sz w:val="24"/>
          <w:szCs w:val="24"/>
        </w:rPr>
        <w:t>12.1 The contractor shall insure for replacement value of the goods until delivery.</w:t>
      </w:r>
      <w:r w:rsidR="00572D92" w:rsidRPr="000A5070">
        <w:rPr>
          <w:rFonts w:ascii="Times New Roman" w:hAnsi="Times New Roman"/>
          <w:sz w:val="24"/>
          <w:szCs w:val="24"/>
        </w:rPr>
        <w:t xml:space="preserve"> </w:t>
      </w:r>
    </w:p>
    <w:p w14:paraId="59471D87" w14:textId="6935A6A1" w:rsidR="00FB6298" w:rsidRPr="000A5070" w:rsidRDefault="00FB6298" w:rsidP="000A5070">
      <w:pPr>
        <w:spacing w:before="0" w:after="0" w:line="276" w:lineRule="auto"/>
        <w:jc w:val="both"/>
        <w:outlineLvl w:val="1"/>
        <w:rPr>
          <w:rFonts w:ascii="Times New Roman" w:hAnsi="Times New Roman"/>
          <w:sz w:val="24"/>
          <w:szCs w:val="24"/>
        </w:rPr>
      </w:pPr>
      <w:r w:rsidRPr="000A5070">
        <w:rPr>
          <w:rFonts w:ascii="Times New Roman" w:hAnsi="Times New Roman"/>
          <w:sz w:val="24"/>
          <w:szCs w:val="24"/>
        </w:rPr>
        <w:t xml:space="preserve">The contractor will be wholly responsible for the vehicles while they are on their premises and must be insured accordingly. Any damage incurred will be rectified by the contractor at his own cost. </w:t>
      </w:r>
    </w:p>
    <w:p w14:paraId="2BBC10DA" w14:textId="73000BBD" w:rsidR="00FB6298" w:rsidRPr="000A5070" w:rsidRDefault="00FB6298" w:rsidP="000A5070">
      <w:pPr>
        <w:spacing w:before="0" w:after="0" w:line="276" w:lineRule="auto"/>
        <w:jc w:val="both"/>
        <w:outlineLvl w:val="1"/>
        <w:rPr>
          <w:rFonts w:ascii="Times New Roman" w:hAnsi="Times New Roman"/>
          <w:sz w:val="24"/>
          <w:szCs w:val="24"/>
        </w:rPr>
      </w:pPr>
      <w:r w:rsidRPr="000A5070">
        <w:rPr>
          <w:rFonts w:ascii="Times New Roman" w:hAnsi="Times New Roman"/>
          <w:sz w:val="24"/>
          <w:szCs w:val="24"/>
        </w:rPr>
        <w:t xml:space="preserve">The contractor must ensure that all his staff carrying out the pick-up, drop off and roads tests of the vehicles are fully insured and hold a valid driving license for the category of vehicle being driven. </w:t>
      </w:r>
    </w:p>
    <w:p w14:paraId="5160B812" w14:textId="77777777" w:rsidR="00B06CD0" w:rsidRPr="000A5070" w:rsidRDefault="00B06CD0" w:rsidP="000A5070">
      <w:pPr>
        <w:tabs>
          <w:tab w:val="left" w:pos="1134"/>
        </w:tabs>
        <w:spacing w:before="0" w:after="0" w:line="276" w:lineRule="auto"/>
        <w:ind w:left="1134" w:hanging="708"/>
        <w:jc w:val="both"/>
        <w:rPr>
          <w:rFonts w:ascii="Times New Roman" w:hAnsi="Times New Roman"/>
          <w:sz w:val="24"/>
          <w:szCs w:val="24"/>
        </w:rPr>
      </w:pPr>
    </w:p>
    <w:p w14:paraId="1B05DF2B" w14:textId="622FFB54" w:rsidR="0047783A" w:rsidRPr="000A5070" w:rsidRDefault="0047783A" w:rsidP="000A5070">
      <w:pPr>
        <w:spacing w:before="0" w:after="0" w:line="276" w:lineRule="auto"/>
        <w:ind w:left="1134" w:hanging="1134"/>
        <w:jc w:val="both"/>
        <w:rPr>
          <w:rFonts w:ascii="Times New Roman" w:hAnsi="Times New Roman"/>
          <w:b/>
          <w:sz w:val="24"/>
          <w:szCs w:val="24"/>
        </w:rPr>
      </w:pPr>
      <w:bookmarkStart w:id="11" w:name="_Toc124934905"/>
      <w:bookmarkEnd w:id="10"/>
      <w:r w:rsidRPr="000A5070">
        <w:rPr>
          <w:rFonts w:ascii="Times New Roman" w:hAnsi="Times New Roman"/>
          <w:b/>
          <w:sz w:val="24"/>
          <w:szCs w:val="24"/>
        </w:rPr>
        <w:t>Article 15</w:t>
      </w:r>
      <w:r w:rsidR="00883195" w:rsidRPr="000A5070">
        <w:rPr>
          <w:rFonts w:ascii="Times New Roman" w:hAnsi="Times New Roman"/>
          <w:b/>
          <w:sz w:val="24"/>
          <w:szCs w:val="24"/>
        </w:rPr>
        <w:t xml:space="preserve"> </w:t>
      </w:r>
      <w:r w:rsidR="005B0129" w:rsidRPr="000A5070">
        <w:rPr>
          <w:rFonts w:ascii="Times New Roman" w:hAnsi="Times New Roman"/>
          <w:b/>
          <w:sz w:val="24"/>
          <w:szCs w:val="24"/>
        </w:rPr>
        <w:t>Sufficiency of t</w:t>
      </w:r>
      <w:r w:rsidRPr="000A5070">
        <w:rPr>
          <w:rFonts w:ascii="Times New Roman" w:hAnsi="Times New Roman"/>
          <w:b/>
          <w:sz w:val="24"/>
          <w:szCs w:val="24"/>
        </w:rPr>
        <w:t>ender prices</w:t>
      </w:r>
      <w:bookmarkEnd w:id="11"/>
    </w:p>
    <w:p w14:paraId="71284008" w14:textId="77777777" w:rsidR="000A5070" w:rsidRDefault="00DF1B9C"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The price of the supplies shall be that shown on the financial offer (specimen in Annex IV).</w:t>
      </w:r>
    </w:p>
    <w:p w14:paraId="323D4C7D" w14:textId="77777777" w:rsidR="00350678" w:rsidRDefault="00350678" w:rsidP="000A5070">
      <w:pPr>
        <w:spacing w:before="0" w:after="0" w:line="276" w:lineRule="auto"/>
        <w:jc w:val="both"/>
        <w:rPr>
          <w:rFonts w:ascii="Times New Roman" w:hAnsi="Times New Roman"/>
          <w:sz w:val="24"/>
          <w:szCs w:val="24"/>
        </w:rPr>
      </w:pPr>
    </w:p>
    <w:p w14:paraId="73777665" w14:textId="0512A351" w:rsidR="00350678" w:rsidRPr="00350678" w:rsidRDefault="00AA51E6" w:rsidP="00350678">
      <w:pPr>
        <w:spacing w:before="0" w:after="0" w:line="276" w:lineRule="auto"/>
        <w:jc w:val="both"/>
        <w:rPr>
          <w:rFonts w:ascii="Times New Roman" w:hAnsi="Times New Roman"/>
          <w:b/>
          <w:bCs/>
          <w:sz w:val="24"/>
          <w:szCs w:val="24"/>
        </w:rPr>
      </w:pPr>
      <w:r>
        <w:rPr>
          <w:rFonts w:ascii="Times New Roman" w:hAnsi="Times New Roman"/>
          <w:b/>
          <w:bCs/>
          <w:sz w:val="24"/>
          <w:szCs w:val="24"/>
        </w:rPr>
        <w:t>15</w:t>
      </w:r>
      <w:r w:rsidR="00350678" w:rsidRPr="00350678">
        <w:rPr>
          <w:rFonts w:ascii="Times New Roman" w:hAnsi="Times New Roman"/>
          <w:b/>
          <w:bCs/>
          <w:sz w:val="24"/>
          <w:szCs w:val="24"/>
        </w:rPr>
        <w:t>.1. Price for Spare parts.</w:t>
      </w:r>
    </w:p>
    <w:p w14:paraId="4906058A" w14:textId="56432409" w:rsidR="00350678" w:rsidRPr="00350678" w:rsidRDefault="00AA51E6" w:rsidP="00350678">
      <w:pPr>
        <w:spacing w:before="0" w:after="0" w:line="276" w:lineRule="auto"/>
        <w:jc w:val="both"/>
        <w:rPr>
          <w:rFonts w:ascii="Times New Roman" w:hAnsi="Times New Roman"/>
          <w:b/>
          <w:bCs/>
          <w:sz w:val="24"/>
          <w:szCs w:val="24"/>
          <w:lang w:val="en-US"/>
        </w:rPr>
      </w:pPr>
      <w:r>
        <w:rPr>
          <w:rFonts w:ascii="Times New Roman" w:hAnsi="Times New Roman"/>
          <w:b/>
          <w:bCs/>
          <w:sz w:val="24"/>
          <w:szCs w:val="24"/>
          <w:lang w:val="en-US"/>
        </w:rPr>
        <w:t>15</w:t>
      </w:r>
      <w:r w:rsidR="00350678" w:rsidRPr="00350678">
        <w:rPr>
          <w:rFonts w:ascii="Times New Roman" w:hAnsi="Times New Roman"/>
          <w:b/>
          <w:bCs/>
          <w:sz w:val="24"/>
          <w:szCs w:val="24"/>
          <w:lang w:val="en-US"/>
        </w:rPr>
        <w:t xml:space="preserve">.1.1   </w:t>
      </w:r>
      <w:r w:rsidR="00350678" w:rsidRPr="00350678">
        <w:rPr>
          <w:rFonts w:ascii="Times New Roman" w:hAnsi="Times New Roman"/>
          <w:b/>
          <w:bCs/>
          <w:sz w:val="24"/>
          <w:szCs w:val="24"/>
          <w:u w:val="single"/>
          <w:lang w:val="en-US"/>
        </w:rPr>
        <w:t>Genuine spare parts listed in the financial offer</w:t>
      </w:r>
    </w:p>
    <w:p w14:paraId="070F5AEC" w14:textId="77777777" w:rsidR="00350678" w:rsidRPr="00350678" w:rsidRDefault="00350678" w:rsidP="00350678">
      <w:pPr>
        <w:spacing w:before="0" w:after="0" w:line="276" w:lineRule="auto"/>
        <w:jc w:val="both"/>
        <w:rPr>
          <w:rFonts w:ascii="Times New Roman" w:hAnsi="Times New Roman"/>
          <w:sz w:val="24"/>
          <w:szCs w:val="24"/>
        </w:rPr>
      </w:pPr>
      <w:r w:rsidRPr="00350678">
        <w:rPr>
          <w:rFonts w:ascii="Times New Roman" w:hAnsi="Times New Roman"/>
          <w:sz w:val="24"/>
          <w:szCs w:val="24"/>
        </w:rPr>
        <w:t xml:space="preserve">The price for the spare parts shall be the unit prices of the Genuine Spare Parts listed in the financial offer.  The prices in the financial offer shall be the sole remuneration owed by the Contracting Authority to the Contractor under the framework contract. A price revision clause, in article 26 of the special conditions, may be applied after the first year, should the Contracting Authority decide to extend this Framework Contract in accordance with </w:t>
      </w:r>
      <w:r w:rsidRPr="00350678">
        <w:rPr>
          <w:rFonts w:ascii="Times New Roman" w:hAnsi="Times New Roman"/>
          <w:sz w:val="24"/>
          <w:szCs w:val="24"/>
        </w:rPr>
        <w:br/>
        <w:t>Article 3 of the main conditions of the contract.</w:t>
      </w:r>
    </w:p>
    <w:p w14:paraId="731FD6C3" w14:textId="77777777" w:rsidR="00350678" w:rsidRPr="00350678" w:rsidRDefault="00350678" w:rsidP="00350678">
      <w:pPr>
        <w:spacing w:before="0" w:after="0" w:line="276" w:lineRule="auto"/>
        <w:jc w:val="both"/>
        <w:rPr>
          <w:rFonts w:ascii="Times New Roman" w:hAnsi="Times New Roman"/>
          <w:sz w:val="24"/>
          <w:szCs w:val="24"/>
        </w:rPr>
      </w:pPr>
    </w:p>
    <w:p w14:paraId="277EFE89" w14:textId="77777777" w:rsidR="00350678" w:rsidRPr="00350678" w:rsidRDefault="00350678" w:rsidP="00350678">
      <w:pPr>
        <w:spacing w:before="0" w:after="0" w:line="276" w:lineRule="auto"/>
        <w:jc w:val="both"/>
        <w:rPr>
          <w:rFonts w:ascii="Times New Roman" w:hAnsi="Times New Roman"/>
          <w:sz w:val="24"/>
          <w:szCs w:val="24"/>
          <w:u w:val="single"/>
        </w:rPr>
      </w:pPr>
      <w:r w:rsidRPr="00350678">
        <w:rPr>
          <w:rFonts w:ascii="Times New Roman" w:hAnsi="Times New Roman"/>
          <w:sz w:val="24"/>
          <w:szCs w:val="24"/>
          <w:u w:val="single"/>
        </w:rPr>
        <w:lastRenderedPageBreak/>
        <w:t>In the event of supply of spare parts NOT listed in Financial Offer, two commercial indexes: GCI and OCI (respectively for genuine spare parts and OEM spare parts) that would be applied in contract’s execution.</w:t>
      </w:r>
    </w:p>
    <w:p w14:paraId="4DF7A5CF" w14:textId="77777777" w:rsidR="00350678" w:rsidRPr="00350678" w:rsidRDefault="00350678" w:rsidP="00350678">
      <w:pPr>
        <w:spacing w:before="0" w:after="0" w:line="276" w:lineRule="auto"/>
        <w:jc w:val="both"/>
        <w:rPr>
          <w:rFonts w:ascii="Times New Roman" w:hAnsi="Times New Roman"/>
          <w:sz w:val="24"/>
          <w:szCs w:val="24"/>
          <w:lang w:val="en-US"/>
        </w:rPr>
      </w:pPr>
    </w:p>
    <w:p w14:paraId="30A0E073" w14:textId="0B2329CC" w:rsidR="00350678" w:rsidRPr="00350678" w:rsidRDefault="00AA51E6" w:rsidP="00350678">
      <w:pPr>
        <w:spacing w:before="0" w:after="0" w:line="276" w:lineRule="auto"/>
        <w:jc w:val="both"/>
        <w:rPr>
          <w:rFonts w:ascii="Times New Roman" w:hAnsi="Times New Roman"/>
          <w:b/>
          <w:bCs/>
          <w:sz w:val="24"/>
          <w:szCs w:val="24"/>
          <w:u w:val="single"/>
          <w:lang w:val="en-US"/>
        </w:rPr>
      </w:pPr>
      <w:r>
        <w:rPr>
          <w:rFonts w:ascii="Times New Roman" w:hAnsi="Times New Roman"/>
          <w:b/>
          <w:bCs/>
          <w:sz w:val="24"/>
          <w:szCs w:val="24"/>
          <w:lang w:val="en-US"/>
        </w:rPr>
        <w:t>15</w:t>
      </w:r>
      <w:r w:rsidR="00350678" w:rsidRPr="00350678">
        <w:rPr>
          <w:rFonts w:ascii="Times New Roman" w:hAnsi="Times New Roman"/>
          <w:b/>
          <w:bCs/>
          <w:sz w:val="24"/>
          <w:szCs w:val="24"/>
          <w:lang w:val="en-US"/>
        </w:rPr>
        <w:t xml:space="preserve">.1.2. </w:t>
      </w:r>
      <w:r w:rsidR="00350678" w:rsidRPr="00350678">
        <w:rPr>
          <w:rFonts w:ascii="Times New Roman" w:hAnsi="Times New Roman"/>
          <w:b/>
          <w:bCs/>
          <w:sz w:val="24"/>
          <w:szCs w:val="24"/>
          <w:u w:val="single"/>
          <w:lang w:val="en-US"/>
        </w:rPr>
        <w:t>Genuine spare parts NOT listed in the financial offer</w:t>
      </w:r>
    </w:p>
    <w:p w14:paraId="26CF64FC" w14:textId="77777777" w:rsidR="00350678" w:rsidRPr="00350678" w:rsidRDefault="00350678" w:rsidP="00350678">
      <w:pPr>
        <w:spacing w:before="0" w:after="0" w:line="276" w:lineRule="auto"/>
        <w:jc w:val="both"/>
        <w:rPr>
          <w:rFonts w:ascii="Times New Roman" w:hAnsi="Times New Roman"/>
          <w:sz w:val="24"/>
          <w:szCs w:val="24"/>
          <w:lang w:val="en-US"/>
        </w:rPr>
      </w:pPr>
      <w:r w:rsidRPr="00350678">
        <w:rPr>
          <w:rFonts w:ascii="Times New Roman" w:hAnsi="Times New Roman"/>
          <w:sz w:val="24"/>
          <w:szCs w:val="24"/>
          <w:lang w:val="en-US"/>
        </w:rPr>
        <w:t>Genuine Spare Parts NOT listed in the financial offer: The unit price shall be the one calculated, in euros, as an arithmetic product of the Contractor’s purchase price indicated in the invoice attached to Contractor’s Customs declarations multiplied by a commercial index (GCI) clearly indicated in tenderer’s financial offer (prices must not be higher than the ones specified to in the manufacturer’s price list in force at the time of the issuance of the Order Form on the territory of Kosovo), in Euros.</w:t>
      </w:r>
    </w:p>
    <w:p w14:paraId="7D61DCC7" w14:textId="77777777" w:rsidR="00350678" w:rsidRPr="00350678" w:rsidRDefault="00350678" w:rsidP="00350678">
      <w:pPr>
        <w:spacing w:before="0" w:after="0" w:line="276" w:lineRule="auto"/>
        <w:jc w:val="both"/>
        <w:rPr>
          <w:rFonts w:ascii="Times New Roman" w:hAnsi="Times New Roman"/>
          <w:sz w:val="24"/>
          <w:szCs w:val="24"/>
          <w:lang w:val="en-US"/>
        </w:rPr>
      </w:pPr>
    </w:p>
    <w:p w14:paraId="2E5FB834" w14:textId="2F7EF14C" w:rsidR="00350678" w:rsidRPr="00350678" w:rsidRDefault="00AA51E6" w:rsidP="00350678">
      <w:pPr>
        <w:spacing w:before="0" w:after="0" w:line="276" w:lineRule="auto"/>
        <w:jc w:val="both"/>
        <w:rPr>
          <w:rFonts w:ascii="Times New Roman" w:hAnsi="Times New Roman"/>
          <w:b/>
          <w:bCs/>
          <w:sz w:val="24"/>
          <w:szCs w:val="24"/>
          <w:lang w:val="en-US"/>
        </w:rPr>
      </w:pPr>
      <w:r>
        <w:rPr>
          <w:rFonts w:ascii="Times New Roman" w:hAnsi="Times New Roman"/>
          <w:b/>
          <w:bCs/>
          <w:sz w:val="24"/>
          <w:szCs w:val="24"/>
          <w:lang w:val="en-US"/>
        </w:rPr>
        <w:t>15</w:t>
      </w:r>
      <w:r w:rsidR="00350678" w:rsidRPr="00350678">
        <w:rPr>
          <w:rFonts w:ascii="Times New Roman" w:hAnsi="Times New Roman"/>
          <w:b/>
          <w:bCs/>
          <w:sz w:val="24"/>
          <w:szCs w:val="24"/>
          <w:lang w:val="en-US"/>
        </w:rPr>
        <w:t xml:space="preserve">.1.3. </w:t>
      </w:r>
      <w:r w:rsidR="00350678" w:rsidRPr="00350678">
        <w:rPr>
          <w:rFonts w:ascii="Times New Roman" w:hAnsi="Times New Roman"/>
          <w:b/>
          <w:bCs/>
          <w:sz w:val="24"/>
          <w:szCs w:val="24"/>
          <w:u w:val="single"/>
          <w:lang w:val="en-US"/>
        </w:rPr>
        <w:t>OEM spare parts</w:t>
      </w:r>
    </w:p>
    <w:p w14:paraId="292A6AC0" w14:textId="77777777" w:rsidR="00350678" w:rsidRPr="00350678" w:rsidRDefault="00350678" w:rsidP="00350678">
      <w:pPr>
        <w:spacing w:before="0" w:after="0" w:line="276" w:lineRule="auto"/>
        <w:jc w:val="both"/>
        <w:rPr>
          <w:rFonts w:ascii="Times New Roman" w:hAnsi="Times New Roman"/>
          <w:sz w:val="24"/>
          <w:szCs w:val="24"/>
          <w:lang w:val="en-US"/>
        </w:rPr>
      </w:pPr>
      <w:r w:rsidRPr="00350678">
        <w:rPr>
          <w:rFonts w:ascii="Times New Roman" w:hAnsi="Times New Roman"/>
          <w:sz w:val="24"/>
          <w:szCs w:val="24"/>
          <w:lang w:val="en-US"/>
        </w:rPr>
        <w:t>Over execution of the contract, Project Manager may accept the EOM spare parts as replacement for genuine spare parts, whenever technically and economically justified.  The unit price shall be the one calculated, in euros, as an arithmetic product of the Contractor’s purchase price indicated in the invoice attached to Contractor’s Customs declarations multiplied by a commercial index (OCI) clearly indicated in tenderer’s financial offer.</w:t>
      </w:r>
    </w:p>
    <w:p w14:paraId="5B4E02A4" w14:textId="77777777" w:rsidR="00350678" w:rsidRPr="00350678" w:rsidRDefault="00350678" w:rsidP="00350678">
      <w:pPr>
        <w:spacing w:before="0" w:after="0" w:line="276" w:lineRule="auto"/>
        <w:jc w:val="both"/>
        <w:rPr>
          <w:rFonts w:ascii="Times New Roman" w:hAnsi="Times New Roman"/>
          <w:b/>
          <w:bCs/>
          <w:sz w:val="24"/>
          <w:szCs w:val="24"/>
          <w:lang w:val="en-US"/>
        </w:rPr>
      </w:pPr>
    </w:p>
    <w:p w14:paraId="5AC844F0" w14:textId="30ECCC50" w:rsidR="00350678" w:rsidRPr="00350678" w:rsidRDefault="00AA51E6" w:rsidP="00350678">
      <w:pPr>
        <w:spacing w:before="0" w:after="0" w:line="276" w:lineRule="auto"/>
        <w:jc w:val="both"/>
        <w:rPr>
          <w:rFonts w:ascii="Times New Roman" w:hAnsi="Times New Roman"/>
          <w:b/>
          <w:bCs/>
          <w:sz w:val="24"/>
          <w:szCs w:val="24"/>
          <w:lang w:val="en-US"/>
        </w:rPr>
      </w:pPr>
      <w:r>
        <w:rPr>
          <w:rFonts w:ascii="Times New Roman" w:hAnsi="Times New Roman"/>
          <w:b/>
          <w:bCs/>
          <w:sz w:val="24"/>
          <w:szCs w:val="24"/>
          <w:lang w:val="en-US"/>
        </w:rPr>
        <w:t>15</w:t>
      </w:r>
      <w:r w:rsidR="00350678" w:rsidRPr="00350678">
        <w:rPr>
          <w:rFonts w:ascii="Times New Roman" w:hAnsi="Times New Roman"/>
          <w:b/>
          <w:bCs/>
          <w:sz w:val="24"/>
          <w:szCs w:val="24"/>
          <w:lang w:val="en-US"/>
        </w:rPr>
        <w:t xml:space="preserve">.2. </w:t>
      </w:r>
      <w:r w:rsidR="00350678" w:rsidRPr="00350678">
        <w:rPr>
          <w:rFonts w:ascii="Times New Roman" w:hAnsi="Times New Roman"/>
          <w:b/>
          <w:bCs/>
          <w:sz w:val="24"/>
          <w:szCs w:val="24"/>
          <w:u w:val="single"/>
          <w:lang w:val="en-US"/>
        </w:rPr>
        <w:t>Price for Labor</w:t>
      </w:r>
    </w:p>
    <w:p w14:paraId="50099296" w14:textId="0DDBFEFB" w:rsidR="00350678" w:rsidRPr="00350678" w:rsidRDefault="00AA51E6" w:rsidP="00350678">
      <w:pPr>
        <w:spacing w:before="0" w:after="0" w:line="276" w:lineRule="auto"/>
        <w:jc w:val="both"/>
        <w:rPr>
          <w:rFonts w:ascii="Times New Roman" w:hAnsi="Times New Roman"/>
          <w:sz w:val="24"/>
          <w:szCs w:val="24"/>
          <w:lang w:val="en-US"/>
        </w:rPr>
      </w:pPr>
      <w:r>
        <w:rPr>
          <w:rFonts w:ascii="Times New Roman" w:hAnsi="Times New Roman"/>
          <w:sz w:val="24"/>
          <w:szCs w:val="24"/>
          <w:lang w:val="en-US"/>
        </w:rPr>
        <w:t>15</w:t>
      </w:r>
      <w:r w:rsidR="00350678" w:rsidRPr="00350678">
        <w:rPr>
          <w:rFonts w:ascii="Times New Roman" w:hAnsi="Times New Roman"/>
          <w:sz w:val="24"/>
          <w:szCs w:val="24"/>
          <w:lang w:val="en-US"/>
        </w:rPr>
        <w:t>.2.1.  For Labor the cost shall be determined by multiplying the unit price per working hour as specified in the financial offer with the amount of working hours specified on the invoice (as approved by the project manager), in Euros.</w:t>
      </w:r>
    </w:p>
    <w:p w14:paraId="1A4977CF" w14:textId="77777777" w:rsidR="00350678" w:rsidRPr="00350678" w:rsidRDefault="00350678" w:rsidP="00350678">
      <w:pPr>
        <w:spacing w:before="0" w:after="0" w:line="276" w:lineRule="auto"/>
        <w:jc w:val="both"/>
        <w:rPr>
          <w:rFonts w:ascii="Times New Roman" w:hAnsi="Times New Roman"/>
          <w:sz w:val="24"/>
          <w:szCs w:val="24"/>
          <w:lang w:val="en-US"/>
        </w:rPr>
      </w:pPr>
    </w:p>
    <w:p w14:paraId="0F860895" w14:textId="6681362F" w:rsidR="00350678" w:rsidRPr="00350678" w:rsidRDefault="00AA51E6" w:rsidP="00350678">
      <w:pPr>
        <w:spacing w:before="0" w:after="0" w:line="276" w:lineRule="auto"/>
        <w:jc w:val="both"/>
        <w:rPr>
          <w:rFonts w:ascii="Times New Roman" w:hAnsi="Times New Roman"/>
          <w:sz w:val="24"/>
          <w:szCs w:val="24"/>
          <w:lang w:val="en-US"/>
        </w:rPr>
      </w:pPr>
      <w:r>
        <w:rPr>
          <w:rFonts w:ascii="Times New Roman" w:hAnsi="Times New Roman"/>
          <w:sz w:val="24"/>
          <w:szCs w:val="24"/>
          <w:lang w:val="en-US"/>
        </w:rPr>
        <w:t>15</w:t>
      </w:r>
      <w:r w:rsidR="00350678" w:rsidRPr="00350678">
        <w:rPr>
          <w:rFonts w:ascii="Times New Roman" w:hAnsi="Times New Roman"/>
          <w:sz w:val="24"/>
          <w:szCs w:val="24"/>
          <w:lang w:val="en-US"/>
        </w:rPr>
        <w:t>.2.2. The number of hours of labor shall be calculated using the Manufacturer’s Norm and Rate Schedule. The quotation will be sent to Project Manager for approval in advance of any repair taking place.</w:t>
      </w:r>
    </w:p>
    <w:p w14:paraId="24040171" w14:textId="77777777" w:rsidR="00350678" w:rsidRPr="00350678" w:rsidRDefault="00350678" w:rsidP="00350678">
      <w:pPr>
        <w:spacing w:before="0" w:after="0" w:line="276" w:lineRule="auto"/>
        <w:jc w:val="both"/>
        <w:rPr>
          <w:rFonts w:ascii="Times New Roman" w:hAnsi="Times New Roman"/>
          <w:sz w:val="24"/>
          <w:szCs w:val="24"/>
          <w:lang w:val="en-US"/>
        </w:rPr>
      </w:pPr>
    </w:p>
    <w:p w14:paraId="55EC8E8D" w14:textId="65BF8BB1" w:rsidR="00350678" w:rsidRPr="00350678" w:rsidRDefault="00AA51E6" w:rsidP="00350678">
      <w:pPr>
        <w:spacing w:before="0" w:after="0" w:line="276" w:lineRule="auto"/>
        <w:jc w:val="both"/>
        <w:rPr>
          <w:rFonts w:ascii="Times New Roman" w:hAnsi="Times New Roman"/>
          <w:b/>
          <w:bCs/>
          <w:sz w:val="24"/>
          <w:szCs w:val="24"/>
          <w:lang w:val="en-US"/>
        </w:rPr>
      </w:pPr>
      <w:r>
        <w:rPr>
          <w:rFonts w:ascii="Times New Roman" w:hAnsi="Times New Roman"/>
          <w:sz w:val="24"/>
          <w:szCs w:val="24"/>
          <w:lang w:val="en-US"/>
        </w:rPr>
        <w:t>15</w:t>
      </w:r>
      <w:r w:rsidR="00350678" w:rsidRPr="00350678">
        <w:rPr>
          <w:rFonts w:ascii="Times New Roman" w:hAnsi="Times New Roman"/>
          <w:sz w:val="24"/>
          <w:szCs w:val="24"/>
          <w:lang w:val="en-US"/>
        </w:rPr>
        <w:t xml:space="preserve">.2.3. </w:t>
      </w:r>
      <w:r w:rsidR="00350678" w:rsidRPr="00350678">
        <w:rPr>
          <w:rFonts w:ascii="Times New Roman" w:hAnsi="Times New Roman"/>
          <w:sz w:val="24"/>
          <w:szCs w:val="24"/>
        </w:rPr>
        <w:t xml:space="preserve">The price per hour of labour shall be firm and shall not be subject to revision for Order Form placed during the period of implementation of the framework contract. A price revision clause in article 26 of the special conditions may be applied should the Contracting Authority decide to extend this Framework Contract in accordance with Article 3 of the main conditions of the contract. </w:t>
      </w:r>
    </w:p>
    <w:p w14:paraId="6F2591E2" w14:textId="77777777" w:rsidR="00350678" w:rsidRPr="00350678" w:rsidRDefault="00350678" w:rsidP="00350678">
      <w:pPr>
        <w:spacing w:before="0" w:after="0" w:line="276" w:lineRule="auto"/>
        <w:jc w:val="both"/>
        <w:rPr>
          <w:rFonts w:ascii="Times New Roman" w:hAnsi="Times New Roman"/>
          <w:b/>
          <w:bCs/>
          <w:sz w:val="24"/>
          <w:szCs w:val="24"/>
          <w:lang w:val="en-US"/>
        </w:rPr>
      </w:pPr>
    </w:p>
    <w:p w14:paraId="0F5A8311" w14:textId="6BCB1E80" w:rsidR="00350678" w:rsidRPr="00350678" w:rsidRDefault="00AA51E6" w:rsidP="00350678">
      <w:pPr>
        <w:spacing w:before="0" w:after="0" w:line="276" w:lineRule="auto"/>
        <w:jc w:val="both"/>
        <w:rPr>
          <w:rFonts w:ascii="Times New Roman" w:hAnsi="Times New Roman"/>
          <w:b/>
          <w:bCs/>
          <w:sz w:val="24"/>
          <w:szCs w:val="24"/>
          <w:lang w:val="en-US"/>
        </w:rPr>
      </w:pPr>
      <w:r>
        <w:rPr>
          <w:rFonts w:ascii="Times New Roman" w:hAnsi="Times New Roman"/>
          <w:b/>
          <w:bCs/>
          <w:sz w:val="24"/>
          <w:szCs w:val="24"/>
          <w:lang w:val="en-US"/>
        </w:rPr>
        <w:t>15</w:t>
      </w:r>
      <w:r w:rsidR="00350678" w:rsidRPr="00350678">
        <w:rPr>
          <w:rFonts w:ascii="Times New Roman" w:hAnsi="Times New Roman"/>
          <w:b/>
          <w:bCs/>
          <w:sz w:val="24"/>
          <w:szCs w:val="24"/>
          <w:lang w:val="en-US"/>
        </w:rPr>
        <w:t xml:space="preserve">.3. </w:t>
      </w:r>
      <w:r w:rsidR="00350678" w:rsidRPr="00350678">
        <w:rPr>
          <w:rFonts w:ascii="Times New Roman" w:hAnsi="Times New Roman"/>
          <w:b/>
          <w:bCs/>
          <w:sz w:val="24"/>
          <w:szCs w:val="24"/>
          <w:u w:val="single"/>
          <w:lang w:val="en-US"/>
        </w:rPr>
        <w:t>Technical examination (MOT)</w:t>
      </w:r>
    </w:p>
    <w:p w14:paraId="1E62CF50" w14:textId="49B6CB9B" w:rsidR="00350678" w:rsidRPr="00350678" w:rsidRDefault="00AA51E6" w:rsidP="00350678">
      <w:pPr>
        <w:spacing w:before="0" w:after="0" w:line="276" w:lineRule="auto"/>
        <w:jc w:val="both"/>
        <w:rPr>
          <w:rFonts w:ascii="Times New Roman" w:hAnsi="Times New Roman"/>
          <w:sz w:val="24"/>
          <w:szCs w:val="24"/>
          <w:lang w:val="en-US"/>
        </w:rPr>
      </w:pPr>
      <w:r>
        <w:rPr>
          <w:rFonts w:ascii="Times New Roman" w:hAnsi="Times New Roman"/>
          <w:sz w:val="24"/>
          <w:szCs w:val="24"/>
          <w:lang w:val="en-US"/>
        </w:rPr>
        <w:t>15</w:t>
      </w:r>
      <w:r w:rsidR="00350678" w:rsidRPr="00350678">
        <w:rPr>
          <w:rFonts w:ascii="Times New Roman" w:hAnsi="Times New Roman"/>
          <w:sz w:val="24"/>
          <w:szCs w:val="24"/>
          <w:lang w:val="en-US"/>
        </w:rPr>
        <w:t xml:space="preserve">.3.1. The price for technical examination (MOT) shall be flat rate for all </w:t>
      </w:r>
      <w:proofErr w:type="gramStart"/>
      <w:r w:rsidR="00350678" w:rsidRPr="00350678">
        <w:rPr>
          <w:rFonts w:ascii="Times New Roman" w:hAnsi="Times New Roman"/>
          <w:sz w:val="24"/>
          <w:szCs w:val="24"/>
          <w:lang w:val="en-US"/>
        </w:rPr>
        <w:t>type</w:t>
      </w:r>
      <w:proofErr w:type="gramEnd"/>
      <w:r w:rsidR="00350678" w:rsidRPr="00350678">
        <w:rPr>
          <w:rFonts w:ascii="Times New Roman" w:hAnsi="Times New Roman"/>
          <w:sz w:val="24"/>
          <w:szCs w:val="24"/>
          <w:lang w:val="en-US"/>
        </w:rPr>
        <w:t xml:space="preserve"> of </w:t>
      </w:r>
      <w:proofErr w:type="gramStart"/>
      <w:r w:rsidR="00350678" w:rsidRPr="00350678">
        <w:rPr>
          <w:rFonts w:ascii="Times New Roman" w:hAnsi="Times New Roman"/>
          <w:sz w:val="24"/>
          <w:szCs w:val="24"/>
          <w:lang w:val="en-US"/>
        </w:rPr>
        <w:t>the vehicles</w:t>
      </w:r>
      <w:proofErr w:type="gramEnd"/>
      <w:r w:rsidR="00350678" w:rsidRPr="00350678">
        <w:rPr>
          <w:rFonts w:ascii="Times New Roman" w:hAnsi="Times New Roman"/>
          <w:sz w:val="24"/>
          <w:szCs w:val="24"/>
          <w:lang w:val="en-US"/>
        </w:rPr>
        <w:t xml:space="preserve"> serviced under that contract, in euro per vehicle.</w:t>
      </w:r>
    </w:p>
    <w:p w14:paraId="4FB7E303" w14:textId="77777777" w:rsidR="00350678" w:rsidRPr="00350678" w:rsidRDefault="00350678" w:rsidP="00350678">
      <w:pPr>
        <w:spacing w:before="0" w:after="0" w:line="276" w:lineRule="auto"/>
        <w:jc w:val="both"/>
        <w:rPr>
          <w:rFonts w:ascii="Times New Roman" w:hAnsi="Times New Roman"/>
          <w:sz w:val="24"/>
          <w:szCs w:val="24"/>
          <w:lang w:val="en-US"/>
        </w:rPr>
      </w:pPr>
    </w:p>
    <w:p w14:paraId="5C8CD7B5" w14:textId="77777777" w:rsidR="00350678" w:rsidRPr="00350678" w:rsidRDefault="00350678" w:rsidP="00350678">
      <w:pPr>
        <w:spacing w:before="0" w:after="0" w:line="276" w:lineRule="auto"/>
        <w:jc w:val="both"/>
        <w:rPr>
          <w:rFonts w:ascii="Times New Roman" w:hAnsi="Times New Roman"/>
          <w:b/>
          <w:bCs/>
          <w:sz w:val="24"/>
          <w:szCs w:val="24"/>
          <w:u w:val="single"/>
        </w:rPr>
      </w:pPr>
      <w:r w:rsidRPr="00350678">
        <w:rPr>
          <w:rFonts w:ascii="Times New Roman" w:hAnsi="Times New Roman"/>
          <w:b/>
          <w:bCs/>
          <w:sz w:val="24"/>
          <w:szCs w:val="24"/>
          <w:u w:val="single"/>
        </w:rPr>
        <w:t>Note.</w:t>
      </w:r>
    </w:p>
    <w:p w14:paraId="223C30FE" w14:textId="77777777" w:rsidR="00350678" w:rsidRPr="00350678" w:rsidRDefault="00350678" w:rsidP="00350678">
      <w:pPr>
        <w:spacing w:before="0" w:after="0" w:line="276" w:lineRule="auto"/>
        <w:jc w:val="both"/>
        <w:rPr>
          <w:rFonts w:ascii="Times New Roman" w:hAnsi="Times New Roman"/>
          <w:b/>
          <w:sz w:val="24"/>
          <w:szCs w:val="24"/>
        </w:rPr>
      </w:pPr>
      <w:r w:rsidRPr="00350678">
        <w:rPr>
          <w:rFonts w:ascii="Times New Roman" w:hAnsi="Times New Roman"/>
          <w:b/>
          <w:sz w:val="24"/>
          <w:szCs w:val="24"/>
        </w:rPr>
        <w:t xml:space="preserve">In case of </w:t>
      </w:r>
      <w:proofErr w:type="spellStart"/>
      <w:r w:rsidRPr="00350678">
        <w:rPr>
          <w:rFonts w:ascii="Times New Roman" w:hAnsi="Times New Roman"/>
          <w:b/>
          <w:sz w:val="24"/>
          <w:szCs w:val="24"/>
        </w:rPr>
        <w:t>armored</w:t>
      </w:r>
      <w:proofErr w:type="spellEnd"/>
      <w:r w:rsidRPr="00350678">
        <w:rPr>
          <w:rFonts w:ascii="Times New Roman" w:hAnsi="Times New Roman"/>
          <w:b/>
          <w:sz w:val="24"/>
          <w:szCs w:val="24"/>
        </w:rPr>
        <w:t xml:space="preserve"> vehicles, the genuine spare parts are considered those ones that have been installed by </w:t>
      </w:r>
      <w:proofErr w:type="spellStart"/>
      <w:r w:rsidRPr="00350678">
        <w:rPr>
          <w:rFonts w:ascii="Times New Roman" w:hAnsi="Times New Roman"/>
          <w:b/>
          <w:sz w:val="24"/>
          <w:szCs w:val="24"/>
        </w:rPr>
        <w:t>armored</w:t>
      </w:r>
      <w:proofErr w:type="spellEnd"/>
      <w:r w:rsidRPr="00350678">
        <w:rPr>
          <w:rFonts w:ascii="Times New Roman" w:hAnsi="Times New Roman"/>
          <w:b/>
          <w:sz w:val="24"/>
          <w:szCs w:val="24"/>
        </w:rPr>
        <w:t xml:space="preserve"> vehicle Manufacturer upon the first assembly of the vehicle or have been introduced by vehicle manufacturer over the length of </w:t>
      </w:r>
      <w:proofErr w:type="gramStart"/>
      <w:r w:rsidRPr="00350678">
        <w:rPr>
          <w:rFonts w:ascii="Times New Roman" w:hAnsi="Times New Roman"/>
          <w:b/>
          <w:sz w:val="24"/>
          <w:szCs w:val="24"/>
        </w:rPr>
        <w:t>particular model</w:t>
      </w:r>
      <w:proofErr w:type="gramEnd"/>
      <w:r w:rsidRPr="00350678">
        <w:rPr>
          <w:rFonts w:ascii="Times New Roman" w:hAnsi="Times New Roman"/>
          <w:b/>
          <w:sz w:val="24"/>
          <w:szCs w:val="24"/>
        </w:rPr>
        <w:t xml:space="preserve"> production.</w:t>
      </w:r>
    </w:p>
    <w:p w14:paraId="5D299124" w14:textId="77777777" w:rsidR="00D13F52" w:rsidRPr="000A5070" w:rsidRDefault="00D13F52" w:rsidP="000A5070">
      <w:pPr>
        <w:spacing w:before="0" w:after="0" w:line="276" w:lineRule="auto"/>
        <w:jc w:val="both"/>
        <w:rPr>
          <w:rFonts w:ascii="Times New Roman" w:hAnsi="Times New Roman"/>
          <w:b/>
          <w:sz w:val="24"/>
          <w:szCs w:val="24"/>
        </w:rPr>
      </w:pPr>
    </w:p>
    <w:p w14:paraId="35D9433B" w14:textId="0551BC72" w:rsidR="00C52305" w:rsidRPr="000A5070" w:rsidRDefault="00C52305" w:rsidP="000A5070">
      <w:pPr>
        <w:spacing w:before="0" w:after="0" w:line="276" w:lineRule="auto"/>
        <w:ind w:left="1134" w:hanging="1134"/>
        <w:jc w:val="both"/>
        <w:rPr>
          <w:rFonts w:ascii="Times New Roman" w:hAnsi="Times New Roman"/>
          <w:b/>
          <w:sz w:val="24"/>
          <w:szCs w:val="24"/>
        </w:rPr>
      </w:pPr>
      <w:r w:rsidRPr="000A5070">
        <w:rPr>
          <w:rFonts w:ascii="Times New Roman" w:hAnsi="Times New Roman"/>
          <w:b/>
          <w:sz w:val="24"/>
          <w:szCs w:val="24"/>
        </w:rPr>
        <w:lastRenderedPageBreak/>
        <w:t>Article 16</w:t>
      </w:r>
      <w:r w:rsidR="00883195" w:rsidRPr="000A5070">
        <w:rPr>
          <w:rFonts w:ascii="Times New Roman" w:hAnsi="Times New Roman"/>
          <w:b/>
          <w:sz w:val="24"/>
          <w:szCs w:val="24"/>
        </w:rPr>
        <w:t xml:space="preserve"> </w:t>
      </w:r>
      <w:r w:rsidRPr="000A5070">
        <w:rPr>
          <w:rFonts w:ascii="Times New Roman" w:hAnsi="Times New Roman"/>
          <w:b/>
          <w:sz w:val="24"/>
          <w:szCs w:val="24"/>
        </w:rPr>
        <w:t>Tax and customs arrangements</w:t>
      </w:r>
    </w:p>
    <w:p w14:paraId="1AE28FE8" w14:textId="01D5CA25" w:rsidR="00B06CD0" w:rsidRPr="000A5070" w:rsidRDefault="00B06CD0" w:rsidP="000A5070">
      <w:pPr>
        <w:spacing w:before="0" w:after="0" w:line="276" w:lineRule="auto"/>
        <w:jc w:val="both"/>
        <w:rPr>
          <w:rFonts w:ascii="Times New Roman" w:hAnsi="Times New Roman"/>
          <w:sz w:val="24"/>
          <w:szCs w:val="24"/>
        </w:rPr>
      </w:pPr>
      <w:bookmarkStart w:id="12" w:name="_Toc124934906"/>
      <w:r w:rsidRPr="000A5070">
        <w:rPr>
          <w:rFonts w:ascii="Times New Roman" w:hAnsi="Times New Roman"/>
          <w:sz w:val="24"/>
          <w:szCs w:val="24"/>
        </w:rPr>
        <w:t>16.1</w:t>
      </w:r>
      <w:r w:rsidR="00D13F52" w:rsidRPr="000A5070">
        <w:rPr>
          <w:rFonts w:ascii="Times New Roman" w:hAnsi="Times New Roman"/>
          <w:sz w:val="24"/>
          <w:szCs w:val="24"/>
        </w:rPr>
        <w:t xml:space="preserve"> </w:t>
      </w:r>
      <w:r w:rsidRPr="000A5070">
        <w:rPr>
          <w:rFonts w:ascii="Times New Roman" w:hAnsi="Times New Roman"/>
          <w:sz w:val="24"/>
          <w:szCs w:val="24"/>
        </w:rPr>
        <w:t xml:space="preserve">The terms of delivery of the goods shall be DAP (Delivered </w:t>
      </w:r>
      <w:proofErr w:type="gramStart"/>
      <w:r w:rsidRPr="000A5070">
        <w:rPr>
          <w:rFonts w:ascii="Times New Roman" w:hAnsi="Times New Roman"/>
          <w:sz w:val="24"/>
          <w:szCs w:val="24"/>
        </w:rPr>
        <w:t>At</w:t>
      </w:r>
      <w:proofErr w:type="gramEnd"/>
      <w:r w:rsidRPr="000A5070">
        <w:rPr>
          <w:rFonts w:ascii="Times New Roman" w:hAnsi="Times New Roman"/>
          <w:sz w:val="24"/>
          <w:szCs w:val="24"/>
        </w:rPr>
        <w:t xml:space="preserve"> Place) - Incoterms 2020 International Chamber of commerce.</w:t>
      </w:r>
    </w:p>
    <w:p w14:paraId="00B76717" w14:textId="241B83D9" w:rsidR="00B06CD0" w:rsidRPr="000A5070" w:rsidRDefault="00B06CD0"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For supplies manufactured locally, all internal fiscal charges applicable to their manufacture, including VAT, shall be excluded.</w:t>
      </w:r>
    </w:p>
    <w:p w14:paraId="16FA8C7D" w14:textId="77777777" w:rsidR="00B06CD0" w:rsidRPr="000A5070" w:rsidRDefault="00B06CD0"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For supplies to be imported into the country of the Contracting Authority, all duties and taxes applicable to their importation, including VAT shall be excluded.</w:t>
      </w:r>
    </w:p>
    <w:p w14:paraId="24EC548E" w14:textId="77777777" w:rsidR="00B06CD0" w:rsidRPr="000A5070" w:rsidRDefault="00B06CD0"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Whatever the origin of the supplies, the contract shall be exempt from stamp and registration duties.</w:t>
      </w:r>
    </w:p>
    <w:p w14:paraId="2E9CBB0A" w14:textId="77777777" w:rsidR="00D13F52" w:rsidRPr="000A5070" w:rsidRDefault="00D13F52" w:rsidP="000A5070">
      <w:pPr>
        <w:spacing w:before="0" w:after="0" w:line="276" w:lineRule="auto"/>
        <w:ind w:left="1134"/>
        <w:jc w:val="both"/>
        <w:rPr>
          <w:rFonts w:ascii="Times New Roman" w:hAnsi="Times New Roman"/>
          <w:sz w:val="24"/>
          <w:szCs w:val="24"/>
        </w:rPr>
      </w:pPr>
    </w:p>
    <w:p w14:paraId="68BC2499" w14:textId="2B838B2A" w:rsidR="00EB32E9" w:rsidRPr="000A5070" w:rsidRDefault="0047783A" w:rsidP="000A5070">
      <w:pPr>
        <w:spacing w:before="0" w:after="0" w:line="276" w:lineRule="auto"/>
        <w:ind w:left="1134" w:hanging="1134"/>
        <w:jc w:val="both"/>
        <w:rPr>
          <w:rFonts w:ascii="Times New Roman" w:hAnsi="Times New Roman"/>
          <w:b/>
          <w:sz w:val="24"/>
          <w:szCs w:val="24"/>
        </w:rPr>
      </w:pPr>
      <w:bookmarkStart w:id="13" w:name="_Toc124934907"/>
      <w:bookmarkEnd w:id="12"/>
      <w:r w:rsidRPr="000A5070">
        <w:rPr>
          <w:rFonts w:ascii="Times New Roman" w:hAnsi="Times New Roman"/>
          <w:b/>
          <w:sz w:val="24"/>
          <w:szCs w:val="24"/>
        </w:rPr>
        <w:t>Article 18</w:t>
      </w:r>
      <w:r w:rsidR="00883195" w:rsidRPr="000A5070">
        <w:rPr>
          <w:rFonts w:ascii="Times New Roman" w:hAnsi="Times New Roman"/>
          <w:b/>
          <w:sz w:val="24"/>
          <w:szCs w:val="24"/>
        </w:rPr>
        <w:t xml:space="preserve"> </w:t>
      </w:r>
      <w:r w:rsidR="00015C5E" w:rsidRPr="000A5070">
        <w:rPr>
          <w:rFonts w:ascii="Times New Roman" w:hAnsi="Times New Roman"/>
          <w:b/>
          <w:sz w:val="24"/>
          <w:szCs w:val="24"/>
        </w:rPr>
        <w:t xml:space="preserve">Delivery </w:t>
      </w:r>
      <w:r w:rsidRPr="000A5070">
        <w:rPr>
          <w:rFonts w:ascii="Times New Roman" w:hAnsi="Times New Roman"/>
          <w:b/>
          <w:sz w:val="24"/>
          <w:szCs w:val="24"/>
        </w:rPr>
        <w:t>order</w:t>
      </w:r>
      <w:bookmarkEnd w:id="13"/>
      <w:r w:rsidR="00EB32E9" w:rsidRPr="000A5070">
        <w:rPr>
          <w:rFonts w:ascii="Times New Roman" w:hAnsi="Times New Roman"/>
          <w:b/>
          <w:sz w:val="24"/>
          <w:szCs w:val="24"/>
        </w:rPr>
        <w:t xml:space="preserve"> </w:t>
      </w:r>
    </w:p>
    <w:p w14:paraId="00FA47BE" w14:textId="48307614" w:rsidR="00B06CD0" w:rsidRPr="00DE0EA8" w:rsidRDefault="00B06CD0" w:rsidP="000A5070">
      <w:pPr>
        <w:spacing w:before="0" w:after="0" w:line="276" w:lineRule="auto"/>
        <w:jc w:val="both"/>
        <w:rPr>
          <w:rFonts w:ascii="Times New Roman" w:hAnsi="Times New Roman"/>
          <w:sz w:val="24"/>
          <w:szCs w:val="24"/>
        </w:rPr>
      </w:pPr>
      <w:bookmarkStart w:id="14" w:name="_Toc124934908"/>
      <w:r w:rsidRPr="000A5070">
        <w:rPr>
          <w:rFonts w:ascii="Times New Roman" w:hAnsi="Times New Roman"/>
          <w:sz w:val="24"/>
          <w:szCs w:val="24"/>
        </w:rPr>
        <w:t>18.1</w:t>
      </w:r>
      <w:r w:rsidR="000A5070">
        <w:rPr>
          <w:rFonts w:ascii="Times New Roman" w:hAnsi="Times New Roman"/>
          <w:b/>
          <w:sz w:val="24"/>
          <w:szCs w:val="24"/>
        </w:rPr>
        <w:t xml:space="preserve"> </w:t>
      </w:r>
      <w:r w:rsidR="004D4572" w:rsidRPr="000A5070">
        <w:rPr>
          <w:rFonts w:ascii="Times New Roman" w:hAnsi="Times New Roman"/>
          <w:sz w:val="24"/>
          <w:szCs w:val="24"/>
        </w:rPr>
        <w:t xml:space="preserve">The implementation of the contract shall commence </w:t>
      </w:r>
      <w:r w:rsidR="004D4572" w:rsidRPr="00DE0EA8">
        <w:rPr>
          <w:rFonts w:ascii="Times New Roman" w:hAnsi="Times New Roman"/>
          <w:sz w:val="24"/>
          <w:szCs w:val="24"/>
        </w:rPr>
        <w:t xml:space="preserve">on </w:t>
      </w:r>
      <w:r w:rsidR="0026440F" w:rsidRPr="00DE0EA8">
        <w:rPr>
          <w:rFonts w:ascii="Times New Roman" w:hAnsi="Times New Roman"/>
          <w:sz w:val="24"/>
          <w:szCs w:val="24"/>
        </w:rPr>
        <w:t>2</w:t>
      </w:r>
      <w:r w:rsidR="0046177C">
        <w:rPr>
          <w:rFonts w:ascii="Times New Roman" w:hAnsi="Times New Roman"/>
          <w:sz w:val="24"/>
          <w:szCs w:val="24"/>
        </w:rPr>
        <w:t>7</w:t>
      </w:r>
      <w:r w:rsidR="00A82E93" w:rsidRPr="00DE0EA8">
        <w:rPr>
          <w:rFonts w:ascii="Times New Roman" w:hAnsi="Times New Roman"/>
          <w:sz w:val="24"/>
          <w:szCs w:val="24"/>
        </w:rPr>
        <w:t>.0</w:t>
      </w:r>
      <w:r w:rsidR="0046177C">
        <w:rPr>
          <w:rFonts w:ascii="Times New Roman" w:hAnsi="Times New Roman"/>
          <w:sz w:val="24"/>
          <w:szCs w:val="24"/>
        </w:rPr>
        <w:t>9</w:t>
      </w:r>
      <w:r w:rsidR="00A82E93" w:rsidRPr="00DE0EA8">
        <w:rPr>
          <w:rFonts w:ascii="Times New Roman" w:hAnsi="Times New Roman"/>
          <w:sz w:val="24"/>
          <w:szCs w:val="24"/>
        </w:rPr>
        <w:t>.</w:t>
      </w:r>
      <w:r w:rsidR="004D4572" w:rsidRPr="00DE0EA8">
        <w:rPr>
          <w:rFonts w:ascii="Times New Roman" w:hAnsi="Times New Roman"/>
          <w:sz w:val="24"/>
          <w:szCs w:val="24"/>
        </w:rPr>
        <w:t>2026</w:t>
      </w:r>
      <w:r w:rsidR="00425DC9" w:rsidRPr="00DE0EA8">
        <w:rPr>
          <w:rFonts w:ascii="Times New Roman" w:hAnsi="Times New Roman"/>
          <w:sz w:val="24"/>
          <w:szCs w:val="24"/>
        </w:rPr>
        <w:t xml:space="preserve">.  </w:t>
      </w:r>
    </w:p>
    <w:p w14:paraId="45EE3492" w14:textId="77777777" w:rsidR="004D4572" w:rsidRPr="000A5070" w:rsidRDefault="004D4572" w:rsidP="000A5070">
      <w:pPr>
        <w:spacing w:before="0" w:after="0" w:line="276" w:lineRule="auto"/>
        <w:jc w:val="both"/>
        <w:rPr>
          <w:rFonts w:ascii="Times New Roman" w:hAnsi="Times New Roman"/>
          <w:sz w:val="24"/>
          <w:szCs w:val="24"/>
        </w:rPr>
      </w:pPr>
    </w:p>
    <w:p w14:paraId="6EF4EF06" w14:textId="6A39C958" w:rsidR="004D4572" w:rsidRPr="000A5070" w:rsidRDefault="004D4572"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 xml:space="preserve">The framework contract will be implemented by means of “Order Form” which implementation date (governing the delivery period of spare parts or the performance of the ancillary services), will start on the date of signature by of the “Order Form” by both parties. </w:t>
      </w:r>
    </w:p>
    <w:p w14:paraId="4582B290" w14:textId="77777777" w:rsidR="004D4572" w:rsidRPr="000A5070" w:rsidRDefault="004D4572" w:rsidP="000A5070">
      <w:pPr>
        <w:spacing w:before="0" w:after="0" w:line="276" w:lineRule="auto"/>
        <w:jc w:val="both"/>
        <w:rPr>
          <w:rFonts w:ascii="Times New Roman" w:hAnsi="Times New Roman"/>
          <w:sz w:val="24"/>
          <w:szCs w:val="24"/>
        </w:rPr>
      </w:pPr>
    </w:p>
    <w:p w14:paraId="4209220B" w14:textId="638D3289" w:rsidR="004D4572" w:rsidRPr="000A5070" w:rsidRDefault="004D4572"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The Contracting authority will request a quotation for repair work in writing. The quotation will be sent to EULEX Project Manager for approval in advance of any repair taking place.</w:t>
      </w:r>
    </w:p>
    <w:p w14:paraId="736BD0C4" w14:textId="77777777" w:rsidR="004D4572" w:rsidRPr="000A5070" w:rsidRDefault="004D4572" w:rsidP="000A5070">
      <w:pPr>
        <w:spacing w:before="0" w:after="0" w:line="276" w:lineRule="auto"/>
        <w:jc w:val="both"/>
        <w:rPr>
          <w:rFonts w:ascii="Times New Roman" w:hAnsi="Times New Roman"/>
          <w:sz w:val="24"/>
          <w:szCs w:val="24"/>
        </w:rPr>
      </w:pPr>
    </w:p>
    <w:p w14:paraId="26C2C39F" w14:textId="3AD896EC" w:rsidR="00DF1B9C" w:rsidRPr="000A5070" w:rsidRDefault="004D4572"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Under no circumstances may Order Form be placed before the date on which the framework contract enters into force and/or after the framework contract expires</w:t>
      </w:r>
      <w:r w:rsidR="00DF1B9C" w:rsidRPr="000A5070">
        <w:rPr>
          <w:rFonts w:ascii="Times New Roman" w:hAnsi="Times New Roman"/>
          <w:sz w:val="24"/>
          <w:szCs w:val="24"/>
        </w:rPr>
        <w:t>.</w:t>
      </w:r>
    </w:p>
    <w:p w14:paraId="743503DD" w14:textId="77777777" w:rsidR="00D13F52" w:rsidRPr="000A5070" w:rsidRDefault="00D13F52" w:rsidP="000A5070">
      <w:pPr>
        <w:spacing w:before="0" w:after="0" w:line="276" w:lineRule="auto"/>
        <w:ind w:left="1134" w:hanging="709"/>
        <w:jc w:val="both"/>
        <w:rPr>
          <w:rFonts w:ascii="Times New Roman" w:hAnsi="Times New Roman"/>
          <w:sz w:val="24"/>
          <w:szCs w:val="24"/>
        </w:rPr>
      </w:pPr>
    </w:p>
    <w:p w14:paraId="40415148" w14:textId="412E7583" w:rsidR="0047783A" w:rsidRPr="000A5070" w:rsidRDefault="0047783A" w:rsidP="000A5070">
      <w:pPr>
        <w:spacing w:before="0" w:after="0" w:line="276" w:lineRule="auto"/>
        <w:ind w:left="1134" w:hanging="1134"/>
        <w:jc w:val="both"/>
        <w:rPr>
          <w:rFonts w:ascii="Times New Roman" w:hAnsi="Times New Roman"/>
          <w:b/>
          <w:sz w:val="24"/>
          <w:szCs w:val="24"/>
        </w:rPr>
      </w:pPr>
      <w:r w:rsidRPr="000A5070">
        <w:rPr>
          <w:rFonts w:ascii="Times New Roman" w:hAnsi="Times New Roman"/>
          <w:b/>
          <w:sz w:val="24"/>
          <w:szCs w:val="24"/>
        </w:rPr>
        <w:t>Article 19</w:t>
      </w:r>
      <w:r w:rsidR="00883195" w:rsidRPr="000A5070">
        <w:rPr>
          <w:rFonts w:ascii="Times New Roman" w:hAnsi="Times New Roman"/>
          <w:b/>
          <w:sz w:val="24"/>
          <w:szCs w:val="24"/>
        </w:rPr>
        <w:t xml:space="preserve"> </w:t>
      </w:r>
      <w:r w:rsidRPr="000A5070">
        <w:rPr>
          <w:rFonts w:ascii="Times New Roman" w:hAnsi="Times New Roman"/>
          <w:b/>
          <w:sz w:val="24"/>
          <w:szCs w:val="24"/>
        </w:rPr>
        <w:t xml:space="preserve">Period of </w:t>
      </w:r>
      <w:r w:rsidR="00D662AA" w:rsidRPr="000A5070">
        <w:rPr>
          <w:rFonts w:ascii="Times New Roman" w:hAnsi="Times New Roman"/>
          <w:b/>
          <w:sz w:val="24"/>
          <w:szCs w:val="24"/>
        </w:rPr>
        <w:t>i</w:t>
      </w:r>
      <w:r w:rsidRPr="000A5070">
        <w:rPr>
          <w:rFonts w:ascii="Times New Roman" w:hAnsi="Times New Roman"/>
          <w:b/>
          <w:sz w:val="24"/>
          <w:szCs w:val="24"/>
        </w:rPr>
        <w:t>mplementation</w:t>
      </w:r>
      <w:bookmarkEnd w:id="14"/>
      <w:r w:rsidRPr="000A5070">
        <w:rPr>
          <w:rFonts w:ascii="Times New Roman" w:hAnsi="Times New Roman"/>
          <w:b/>
          <w:sz w:val="24"/>
          <w:szCs w:val="24"/>
        </w:rPr>
        <w:t xml:space="preserve"> of the tasks</w:t>
      </w:r>
    </w:p>
    <w:p w14:paraId="6D93817E" w14:textId="4DB763F1" w:rsidR="00FB6298" w:rsidRDefault="00425DC9" w:rsidP="000A5070">
      <w:pPr>
        <w:spacing w:before="0" w:after="0" w:line="276" w:lineRule="auto"/>
        <w:ind w:hanging="11"/>
        <w:jc w:val="both"/>
        <w:rPr>
          <w:rFonts w:ascii="Times New Roman" w:hAnsi="Times New Roman"/>
          <w:sz w:val="24"/>
          <w:szCs w:val="24"/>
        </w:rPr>
      </w:pPr>
      <w:bookmarkStart w:id="15" w:name="_Toc124934910"/>
      <w:r w:rsidRPr="000A5070">
        <w:rPr>
          <w:rFonts w:ascii="Times New Roman" w:hAnsi="Times New Roman"/>
          <w:bCs/>
          <w:sz w:val="24"/>
          <w:szCs w:val="24"/>
        </w:rPr>
        <w:t xml:space="preserve">19.1. </w:t>
      </w:r>
      <w:r w:rsidR="00FB6298" w:rsidRPr="000A5070">
        <w:rPr>
          <w:rFonts w:ascii="Times New Roman" w:hAnsi="Times New Roman"/>
          <w:sz w:val="24"/>
          <w:szCs w:val="24"/>
        </w:rPr>
        <w:t>The framework contract shall be concluded for a period of one (1) year with effect on the date on which it commences, The contract shall be renewed automatically, for a period of 12 (twelve) additional months, under the same conditions, unless written notification to the contrary is sent by one of the parties and received by the other 5 (five) months before expiry of the first year of the contract. Renewal does not imply</w:t>
      </w:r>
      <w:r w:rsidR="00FB6298" w:rsidRPr="00FB6298">
        <w:rPr>
          <w:rFonts w:ascii="Times New Roman" w:hAnsi="Times New Roman"/>
          <w:sz w:val="24"/>
          <w:szCs w:val="24"/>
        </w:rPr>
        <w:t xml:space="preserve"> any modification or deferment of existing obligations (although the Framework contract may be terminated at short notice</w:t>
      </w:r>
      <w:r w:rsidR="00DF1B9C">
        <w:rPr>
          <w:rFonts w:ascii="Times New Roman" w:hAnsi="Times New Roman"/>
          <w:sz w:val="24"/>
          <w:szCs w:val="24"/>
        </w:rPr>
        <w:t>)</w:t>
      </w:r>
      <w:r w:rsidR="00FB6298" w:rsidRPr="00FB6298">
        <w:rPr>
          <w:rFonts w:ascii="Times New Roman" w:hAnsi="Times New Roman"/>
          <w:sz w:val="24"/>
          <w:szCs w:val="24"/>
        </w:rPr>
        <w:t>.</w:t>
      </w:r>
    </w:p>
    <w:p w14:paraId="337A9EDF" w14:textId="2C0B2C3F" w:rsidR="0026440F" w:rsidRDefault="0026440F" w:rsidP="000A5070">
      <w:pPr>
        <w:spacing w:before="0" w:after="0" w:line="276" w:lineRule="auto"/>
        <w:ind w:hanging="11"/>
        <w:jc w:val="both"/>
        <w:rPr>
          <w:rFonts w:ascii="Times New Roman" w:hAnsi="Times New Roman"/>
          <w:sz w:val="24"/>
          <w:szCs w:val="24"/>
          <w:lang w:val="en-US"/>
        </w:rPr>
      </w:pPr>
      <w:r>
        <w:rPr>
          <w:rFonts w:ascii="Times New Roman" w:hAnsi="Times New Roman"/>
          <w:sz w:val="24"/>
          <w:szCs w:val="24"/>
          <w:lang w:val="en-US"/>
        </w:rPr>
        <w:t>T</w:t>
      </w:r>
      <w:r w:rsidRPr="0026440F">
        <w:rPr>
          <w:rFonts w:ascii="Times New Roman" w:hAnsi="Times New Roman"/>
          <w:sz w:val="24"/>
          <w:szCs w:val="24"/>
          <w:lang w:val="en-US"/>
        </w:rPr>
        <w:t xml:space="preserve">he time limits for delivery shall be </w:t>
      </w:r>
      <w:r w:rsidRPr="0026440F">
        <w:rPr>
          <w:rFonts w:ascii="Times New Roman" w:hAnsi="Times New Roman"/>
          <w:b/>
          <w:bCs/>
          <w:sz w:val="24"/>
          <w:szCs w:val="24"/>
          <w:u w:val="single"/>
          <w:lang w:val="en-US"/>
        </w:rPr>
        <w:t>21 (</w:t>
      </w:r>
      <w:proofErr w:type="gramStart"/>
      <w:r w:rsidRPr="0026440F">
        <w:rPr>
          <w:rFonts w:ascii="Times New Roman" w:hAnsi="Times New Roman"/>
          <w:b/>
          <w:bCs/>
          <w:sz w:val="24"/>
          <w:szCs w:val="24"/>
          <w:u w:val="single"/>
          <w:lang w:val="en-US"/>
        </w:rPr>
        <w:t>twenty one</w:t>
      </w:r>
      <w:proofErr w:type="gramEnd"/>
      <w:r w:rsidRPr="0026440F">
        <w:rPr>
          <w:rFonts w:ascii="Times New Roman" w:hAnsi="Times New Roman"/>
          <w:b/>
          <w:bCs/>
          <w:sz w:val="24"/>
          <w:szCs w:val="24"/>
          <w:u w:val="single"/>
          <w:lang w:val="en-US"/>
        </w:rPr>
        <w:t>) calendar days from the signature by both parties of a</w:t>
      </w:r>
      <w:r w:rsidR="00276BBA">
        <w:rPr>
          <w:rFonts w:ascii="Times New Roman" w:hAnsi="Times New Roman"/>
          <w:b/>
          <w:bCs/>
          <w:sz w:val="24"/>
          <w:szCs w:val="24"/>
          <w:u w:val="single"/>
          <w:lang w:val="en-US"/>
        </w:rPr>
        <w:t xml:space="preserve">n </w:t>
      </w:r>
      <w:r w:rsidRPr="0026440F">
        <w:rPr>
          <w:rFonts w:ascii="Times New Roman" w:hAnsi="Times New Roman"/>
          <w:b/>
          <w:bCs/>
          <w:sz w:val="24"/>
          <w:szCs w:val="24"/>
          <w:u w:val="single"/>
          <w:lang w:val="en-US"/>
        </w:rPr>
        <w:t>Order</w:t>
      </w:r>
      <w:r w:rsidR="00276BBA">
        <w:rPr>
          <w:rFonts w:ascii="Times New Roman" w:hAnsi="Times New Roman"/>
          <w:b/>
          <w:bCs/>
          <w:sz w:val="24"/>
          <w:szCs w:val="24"/>
          <w:u w:val="single"/>
          <w:lang w:val="en-US"/>
        </w:rPr>
        <w:t xml:space="preserve"> Form</w:t>
      </w:r>
      <w:r w:rsidRPr="0026440F">
        <w:rPr>
          <w:rFonts w:ascii="Times New Roman" w:hAnsi="Times New Roman"/>
          <w:sz w:val="24"/>
          <w:szCs w:val="24"/>
          <w:lang w:val="en-US"/>
        </w:rPr>
        <w:t xml:space="preserve"> placed by the Contracting Authority and the Incoterm applicable shall DAP</w:t>
      </w:r>
      <w:r>
        <w:rPr>
          <w:rFonts w:ascii="Times New Roman" w:hAnsi="Times New Roman"/>
          <w:sz w:val="24"/>
          <w:szCs w:val="24"/>
          <w:lang w:val="en-US"/>
        </w:rPr>
        <w:t>.</w:t>
      </w:r>
    </w:p>
    <w:p w14:paraId="5FFBBD9A" w14:textId="77777777" w:rsidR="0026440F" w:rsidRPr="00FB6298" w:rsidRDefault="0026440F" w:rsidP="000A5070">
      <w:pPr>
        <w:spacing w:before="0" w:after="0" w:line="276" w:lineRule="auto"/>
        <w:ind w:hanging="11"/>
        <w:jc w:val="both"/>
        <w:rPr>
          <w:rFonts w:ascii="Times New Roman" w:hAnsi="Times New Roman"/>
          <w:sz w:val="24"/>
          <w:szCs w:val="24"/>
        </w:rPr>
      </w:pPr>
    </w:p>
    <w:p w14:paraId="0FBA9C31" w14:textId="77777777" w:rsidR="0047783A" w:rsidRPr="00D13F52" w:rsidRDefault="0047783A" w:rsidP="000A5070">
      <w:pPr>
        <w:spacing w:before="0" w:after="0" w:line="276" w:lineRule="auto"/>
        <w:ind w:left="1134" w:hanging="1134"/>
        <w:jc w:val="both"/>
        <w:rPr>
          <w:rFonts w:ascii="Times New Roman" w:hAnsi="Times New Roman"/>
          <w:b/>
          <w:sz w:val="24"/>
          <w:szCs w:val="24"/>
        </w:rPr>
      </w:pPr>
      <w:r w:rsidRPr="00D13F52">
        <w:rPr>
          <w:rFonts w:ascii="Times New Roman" w:hAnsi="Times New Roman"/>
          <w:b/>
          <w:sz w:val="24"/>
          <w:szCs w:val="24"/>
        </w:rPr>
        <w:t>Article 24</w:t>
      </w:r>
      <w:r w:rsidRPr="00D13F52">
        <w:rPr>
          <w:rFonts w:ascii="Times New Roman" w:hAnsi="Times New Roman"/>
          <w:b/>
          <w:sz w:val="24"/>
          <w:szCs w:val="24"/>
        </w:rPr>
        <w:tab/>
        <w:t>Quality of supplies</w:t>
      </w:r>
      <w:bookmarkEnd w:id="15"/>
    </w:p>
    <w:p w14:paraId="17B2A72F" w14:textId="549F927A" w:rsidR="001027BF" w:rsidRPr="001027BF" w:rsidRDefault="001027BF" w:rsidP="000A5070">
      <w:pPr>
        <w:spacing w:before="0" w:after="0" w:line="276" w:lineRule="auto"/>
        <w:ind w:hanging="11"/>
        <w:jc w:val="both"/>
        <w:rPr>
          <w:rFonts w:ascii="Times New Roman" w:hAnsi="Times New Roman"/>
          <w:b/>
          <w:sz w:val="24"/>
          <w:szCs w:val="24"/>
        </w:rPr>
      </w:pPr>
      <w:bookmarkStart w:id="16" w:name="_Toc124934911"/>
      <w:r w:rsidRPr="001027BF">
        <w:rPr>
          <w:rFonts w:ascii="Times New Roman" w:hAnsi="Times New Roman"/>
          <w:b/>
          <w:sz w:val="24"/>
          <w:szCs w:val="24"/>
        </w:rPr>
        <w:t>A.</w:t>
      </w:r>
      <w:r w:rsidR="000A5070">
        <w:rPr>
          <w:rFonts w:ascii="Times New Roman" w:hAnsi="Times New Roman"/>
          <w:b/>
          <w:sz w:val="24"/>
          <w:szCs w:val="24"/>
        </w:rPr>
        <w:t xml:space="preserve"> </w:t>
      </w:r>
      <w:r w:rsidRPr="001027BF">
        <w:rPr>
          <w:rFonts w:ascii="Times New Roman" w:hAnsi="Times New Roman"/>
          <w:b/>
          <w:sz w:val="24"/>
          <w:szCs w:val="24"/>
        </w:rPr>
        <w:t xml:space="preserve">Quality of Ancillary Services. </w:t>
      </w:r>
    </w:p>
    <w:p w14:paraId="3BC46ECC" w14:textId="77777777" w:rsidR="001027BF" w:rsidRPr="001027BF" w:rsidRDefault="001027BF" w:rsidP="000A5070">
      <w:pPr>
        <w:spacing w:before="0" w:after="0" w:line="276" w:lineRule="auto"/>
        <w:ind w:hanging="11"/>
        <w:jc w:val="both"/>
        <w:rPr>
          <w:rFonts w:ascii="Times New Roman" w:hAnsi="Times New Roman"/>
          <w:sz w:val="24"/>
          <w:szCs w:val="24"/>
        </w:rPr>
      </w:pPr>
      <w:r w:rsidRPr="001027BF">
        <w:rPr>
          <w:rFonts w:ascii="Times New Roman" w:hAnsi="Times New Roman"/>
          <w:sz w:val="24"/>
          <w:szCs w:val="24"/>
        </w:rPr>
        <w:t>24.2</w:t>
      </w:r>
      <w:r w:rsidRPr="001027BF">
        <w:rPr>
          <w:rFonts w:ascii="Times New Roman" w:hAnsi="Times New Roman"/>
          <w:b/>
          <w:color w:val="FF0000"/>
          <w:sz w:val="24"/>
          <w:szCs w:val="24"/>
        </w:rPr>
        <w:t xml:space="preserve"> </w:t>
      </w:r>
      <w:r w:rsidRPr="001027BF">
        <w:rPr>
          <w:rFonts w:ascii="Times New Roman" w:hAnsi="Times New Roman"/>
          <w:sz w:val="24"/>
          <w:szCs w:val="24"/>
        </w:rPr>
        <w:t xml:space="preserve">The contractor will perform all services to the highest quality and at least to a level that is in accordance with the vehicle manufacturer’s Workshop Manual and any changes or alteration as defined by the Contracting authority.  </w:t>
      </w:r>
    </w:p>
    <w:p w14:paraId="79DB4ED7" w14:textId="77777777" w:rsidR="001027BF" w:rsidRPr="001027BF" w:rsidRDefault="001027BF" w:rsidP="000A5070">
      <w:pPr>
        <w:spacing w:before="0" w:after="0" w:line="276" w:lineRule="auto"/>
        <w:ind w:hanging="11"/>
        <w:jc w:val="both"/>
        <w:rPr>
          <w:rFonts w:ascii="Times New Roman" w:hAnsi="Times New Roman"/>
          <w:sz w:val="24"/>
          <w:szCs w:val="24"/>
        </w:rPr>
      </w:pPr>
      <w:r w:rsidRPr="001027BF">
        <w:rPr>
          <w:rFonts w:ascii="Times New Roman" w:hAnsi="Times New Roman"/>
          <w:sz w:val="24"/>
          <w:szCs w:val="24"/>
        </w:rPr>
        <w:tab/>
        <w:t>Where no specific instructions are provided by the manufacturer, the Service Provider will maintain a standard in keeping with the highest levels in the automotive industry, based on the vehicle road worthiness testing to Belgium acceptable standards.</w:t>
      </w:r>
    </w:p>
    <w:p w14:paraId="6D6C79ED" w14:textId="77777777" w:rsidR="001027BF" w:rsidRPr="001027BF" w:rsidRDefault="001027BF" w:rsidP="000A5070">
      <w:pPr>
        <w:spacing w:before="0" w:after="0" w:line="276" w:lineRule="auto"/>
        <w:ind w:hanging="11"/>
        <w:jc w:val="both"/>
        <w:rPr>
          <w:rFonts w:ascii="Times New Roman" w:hAnsi="Times New Roman"/>
          <w:sz w:val="24"/>
          <w:szCs w:val="24"/>
        </w:rPr>
      </w:pPr>
      <w:r w:rsidRPr="001027BF">
        <w:rPr>
          <w:rFonts w:ascii="Times New Roman" w:hAnsi="Times New Roman"/>
          <w:sz w:val="24"/>
          <w:szCs w:val="24"/>
        </w:rPr>
        <w:tab/>
        <w:t xml:space="preserve">The interior of the vehicles will be </w:t>
      </w:r>
      <w:proofErr w:type="gramStart"/>
      <w:r w:rsidRPr="001027BF">
        <w:rPr>
          <w:rFonts w:ascii="Times New Roman" w:hAnsi="Times New Roman"/>
          <w:sz w:val="24"/>
          <w:szCs w:val="24"/>
        </w:rPr>
        <w:t>protected at all times</w:t>
      </w:r>
      <w:proofErr w:type="gramEnd"/>
      <w:r w:rsidRPr="001027BF">
        <w:rPr>
          <w:rFonts w:ascii="Times New Roman" w:hAnsi="Times New Roman"/>
          <w:sz w:val="24"/>
          <w:szCs w:val="24"/>
        </w:rPr>
        <w:t xml:space="preserve"> using seat covers and other protection to ensure that the interior furnishings are not damaged or soiled in any way.</w:t>
      </w:r>
    </w:p>
    <w:p w14:paraId="758E619F" w14:textId="77777777" w:rsidR="001027BF" w:rsidRPr="001027BF" w:rsidRDefault="001027BF" w:rsidP="000A5070">
      <w:pPr>
        <w:spacing w:before="0" w:after="0" w:line="276" w:lineRule="auto"/>
        <w:ind w:hanging="11"/>
        <w:jc w:val="both"/>
        <w:rPr>
          <w:rFonts w:ascii="Times New Roman" w:hAnsi="Times New Roman"/>
          <w:b/>
          <w:sz w:val="24"/>
          <w:szCs w:val="24"/>
        </w:rPr>
      </w:pPr>
      <w:r w:rsidRPr="001027BF">
        <w:rPr>
          <w:rFonts w:ascii="Times New Roman" w:hAnsi="Times New Roman"/>
          <w:sz w:val="24"/>
          <w:szCs w:val="24"/>
        </w:rPr>
        <w:lastRenderedPageBreak/>
        <w:tab/>
      </w:r>
      <w:r w:rsidRPr="001027BF">
        <w:rPr>
          <w:rFonts w:ascii="Times New Roman" w:hAnsi="Times New Roman"/>
          <w:b/>
          <w:sz w:val="24"/>
          <w:szCs w:val="24"/>
        </w:rPr>
        <w:t xml:space="preserve">Basic Scheduled service:                </w:t>
      </w:r>
    </w:p>
    <w:p w14:paraId="7243F995" w14:textId="77777777" w:rsidR="001027BF" w:rsidRPr="001027BF" w:rsidRDefault="001027BF" w:rsidP="000A5070">
      <w:pPr>
        <w:spacing w:before="0" w:after="0" w:line="276" w:lineRule="auto"/>
        <w:ind w:hanging="11"/>
        <w:jc w:val="both"/>
        <w:rPr>
          <w:rFonts w:ascii="Times New Roman" w:hAnsi="Times New Roman"/>
          <w:sz w:val="24"/>
          <w:szCs w:val="24"/>
        </w:rPr>
      </w:pPr>
      <w:r w:rsidRPr="001027BF">
        <w:rPr>
          <w:rFonts w:ascii="Times New Roman" w:hAnsi="Times New Roman"/>
          <w:sz w:val="24"/>
          <w:szCs w:val="24"/>
        </w:rPr>
        <w:t xml:space="preserve">Areas to be covered during a basic scheduled service (provisional list):   </w:t>
      </w:r>
    </w:p>
    <w:p w14:paraId="34CACDD4" w14:textId="77777777" w:rsidR="001027BF" w:rsidRPr="001027BF" w:rsidRDefault="001027BF" w:rsidP="000A5070">
      <w:pPr>
        <w:numPr>
          <w:ilvl w:val="0"/>
          <w:numId w:val="30"/>
        </w:numPr>
        <w:tabs>
          <w:tab w:val="left" w:pos="142"/>
        </w:tabs>
        <w:spacing w:before="0" w:after="0" w:line="276" w:lineRule="auto"/>
        <w:ind w:left="0" w:firstLine="851"/>
        <w:jc w:val="both"/>
        <w:rPr>
          <w:rFonts w:ascii="Times New Roman" w:hAnsi="Times New Roman"/>
          <w:sz w:val="24"/>
          <w:szCs w:val="24"/>
        </w:rPr>
      </w:pPr>
      <w:r w:rsidRPr="001027BF">
        <w:rPr>
          <w:rFonts w:ascii="Times New Roman" w:hAnsi="Times New Roman"/>
          <w:sz w:val="24"/>
          <w:szCs w:val="24"/>
        </w:rPr>
        <w:t>All Oils and Fluids</w:t>
      </w:r>
    </w:p>
    <w:p w14:paraId="63470BDD" w14:textId="77777777" w:rsidR="001027BF" w:rsidRPr="001027BF" w:rsidRDefault="001027BF" w:rsidP="000A5070">
      <w:pPr>
        <w:numPr>
          <w:ilvl w:val="0"/>
          <w:numId w:val="30"/>
        </w:numPr>
        <w:tabs>
          <w:tab w:val="left" w:pos="142"/>
        </w:tabs>
        <w:spacing w:before="0" w:after="0" w:line="276" w:lineRule="auto"/>
        <w:ind w:left="0" w:firstLine="851"/>
        <w:jc w:val="both"/>
        <w:rPr>
          <w:rFonts w:ascii="Times New Roman" w:hAnsi="Times New Roman"/>
          <w:sz w:val="24"/>
          <w:szCs w:val="24"/>
        </w:rPr>
      </w:pPr>
      <w:r w:rsidRPr="001027BF">
        <w:rPr>
          <w:rFonts w:ascii="Times New Roman" w:hAnsi="Times New Roman"/>
          <w:sz w:val="24"/>
          <w:szCs w:val="24"/>
        </w:rPr>
        <w:t>All Filters</w:t>
      </w:r>
    </w:p>
    <w:p w14:paraId="379F12EC" w14:textId="77777777" w:rsidR="001027BF" w:rsidRPr="001027BF" w:rsidRDefault="001027BF" w:rsidP="000A5070">
      <w:pPr>
        <w:numPr>
          <w:ilvl w:val="0"/>
          <w:numId w:val="30"/>
        </w:numPr>
        <w:tabs>
          <w:tab w:val="left" w:pos="142"/>
        </w:tabs>
        <w:spacing w:before="0" w:after="0" w:line="276" w:lineRule="auto"/>
        <w:ind w:left="0" w:firstLine="851"/>
        <w:jc w:val="both"/>
        <w:rPr>
          <w:rFonts w:ascii="Times New Roman" w:hAnsi="Times New Roman"/>
          <w:sz w:val="24"/>
          <w:szCs w:val="24"/>
        </w:rPr>
      </w:pPr>
      <w:r w:rsidRPr="001027BF">
        <w:rPr>
          <w:rFonts w:ascii="Times New Roman" w:hAnsi="Times New Roman"/>
          <w:sz w:val="24"/>
          <w:szCs w:val="24"/>
        </w:rPr>
        <w:t>Electrical System</w:t>
      </w:r>
    </w:p>
    <w:p w14:paraId="6CA5C851" w14:textId="77777777" w:rsidR="001027BF" w:rsidRPr="001027BF" w:rsidRDefault="001027BF" w:rsidP="000A5070">
      <w:pPr>
        <w:numPr>
          <w:ilvl w:val="0"/>
          <w:numId w:val="30"/>
        </w:numPr>
        <w:tabs>
          <w:tab w:val="left" w:pos="142"/>
        </w:tabs>
        <w:spacing w:before="0" w:after="0" w:line="276" w:lineRule="auto"/>
        <w:ind w:left="0" w:firstLine="851"/>
        <w:jc w:val="both"/>
        <w:rPr>
          <w:rFonts w:ascii="Times New Roman" w:hAnsi="Times New Roman"/>
          <w:sz w:val="24"/>
          <w:szCs w:val="24"/>
        </w:rPr>
      </w:pPr>
      <w:r w:rsidRPr="001027BF">
        <w:rPr>
          <w:rFonts w:ascii="Times New Roman" w:hAnsi="Times New Roman"/>
          <w:sz w:val="24"/>
          <w:szCs w:val="24"/>
        </w:rPr>
        <w:t>Brakes</w:t>
      </w:r>
    </w:p>
    <w:p w14:paraId="2F02AA70" w14:textId="77777777" w:rsidR="001027BF" w:rsidRPr="001027BF" w:rsidRDefault="001027BF" w:rsidP="000A5070">
      <w:pPr>
        <w:numPr>
          <w:ilvl w:val="0"/>
          <w:numId w:val="30"/>
        </w:numPr>
        <w:tabs>
          <w:tab w:val="left" w:pos="142"/>
        </w:tabs>
        <w:spacing w:before="0" w:after="0" w:line="276" w:lineRule="auto"/>
        <w:ind w:left="0" w:firstLine="851"/>
        <w:jc w:val="both"/>
        <w:rPr>
          <w:rFonts w:ascii="Times New Roman" w:hAnsi="Times New Roman"/>
          <w:sz w:val="24"/>
          <w:szCs w:val="24"/>
        </w:rPr>
      </w:pPr>
      <w:r w:rsidRPr="001027BF">
        <w:rPr>
          <w:rFonts w:ascii="Times New Roman" w:hAnsi="Times New Roman"/>
          <w:sz w:val="24"/>
          <w:szCs w:val="24"/>
        </w:rPr>
        <w:t>Steering Suspension</w:t>
      </w:r>
    </w:p>
    <w:p w14:paraId="14514A74" w14:textId="77777777" w:rsidR="001027BF" w:rsidRPr="001027BF" w:rsidRDefault="001027BF" w:rsidP="000A5070">
      <w:pPr>
        <w:numPr>
          <w:ilvl w:val="0"/>
          <w:numId w:val="30"/>
        </w:numPr>
        <w:tabs>
          <w:tab w:val="left" w:pos="142"/>
        </w:tabs>
        <w:spacing w:before="0" w:after="0" w:line="276" w:lineRule="auto"/>
        <w:ind w:left="0" w:firstLine="851"/>
        <w:jc w:val="both"/>
        <w:rPr>
          <w:rFonts w:ascii="Times New Roman" w:hAnsi="Times New Roman"/>
          <w:sz w:val="24"/>
          <w:szCs w:val="24"/>
        </w:rPr>
      </w:pPr>
      <w:r w:rsidRPr="001027BF">
        <w:rPr>
          <w:rFonts w:ascii="Times New Roman" w:hAnsi="Times New Roman"/>
          <w:sz w:val="24"/>
          <w:szCs w:val="24"/>
        </w:rPr>
        <w:t>Transmission</w:t>
      </w:r>
    </w:p>
    <w:p w14:paraId="0DA20DB9" w14:textId="77777777" w:rsidR="001027BF" w:rsidRPr="001027BF" w:rsidRDefault="001027BF" w:rsidP="000A5070">
      <w:pPr>
        <w:numPr>
          <w:ilvl w:val="0"/>
          <w:numId w:val="30"/>
        </w:numPr>
        <w:tabs>
          <w:tab w:val="left" w:pos="284"/>
        </w:tabs>
        <w:spacing w:before="0" w:after="0" w:line="276" w:lineRule="auto"/>
        <w:ind w:left="0" w:firstLine="851"/>
        <w:jc w:val="both"/>
        <w:rPr>
          <w:rFonts w:ascii="Times New Roman" w:hAnsi="Times New Roman"/>
          <w:sz w:val="24"/>
          <w:szCs w:val="24"/>
        </w:rPr>
      </w:pPr>
      <w:r w:rsidRPr="001027BF">
        <w:rPr>
          <w:rFonts w:ascii="Times New Roman" w:hAnsi="Times New Roman"/>
          <w:sz w:val="24"/>
          <w:szCs w:val="24"/>
        </w:rPr>
        <w:t>Full inspection of the chassis, body and safety features of the vehicle must be incorporated into each scheduled maintenance.</w:t>
      </w:r>
    </w:p>
    <w:p w14:paraId="1CF533EC" w14:textId="77777777" w:rsidR="001027BF" w:rsidRPr="001027BF" w:rsidRDefault="001027BF" w:rsidP="000A5070">
      <w:pPr>
        <w:numPr>
          <w:ilvl w:val="0"/>
          <w:numId w:val="30"/>
        </w:numPr>
        <w:tabs>
          <w:tab w:val="left" w:pos="142"/>
        </w:tabs>
        <w:spacing w:before="0" w:after="0" w:line="276" w:lineRule="auto"/>
        <w:ind w:left="0" w:firstLine="851"/>
        <w:jc w:val="both"/>
        <w:rPr>
          <w:rFonts w:ascii="Times New Roman" w:hAnsi="Times New Roman"/>
          <w:sz w:val="24"/>
          <w:szCs w:val="24"/>
        </w:rPr>
      </w:pPr>
      <w:r w:rsidRPr="001027BF">
        <w:rPr>
          <w:rFonts w:ascii="Times New Roman" w:hAnsi="Times New Roman"/>
          <w:sz w:val="24"/>
          <w:szCs w:val="24"/>
        </w:rPr>
        <w:t xml:space="preserve">The Basic Schedule Service also includes the transport of the vehicle to the contractor’s premises and the drop off after completion of the services (the transport and drop off apply to all vehicles except for trucks and for any </w:t>
      </w:r>
      <w:proofErr w:type="spellStart"/>
      <w:r w:rsidRPr="001027BF">
        <w:rPr>
          <w:rFonts w:ascii="Times New Roman" w:hAnsi="Times New Roman"/>
          <w:sz w:val="24"/>
          <w:szCs w:val="24"/>
        </w:rPr>
        <w:t>armored</w:t>
      </w:r>
      <w:proofErr w:type="spellEnd"/>
      <w:r w:rsidRPr="001027BF">
        <w:rPr>
          <w:rFonts w:ascii="Times New Roman" w:hAnsi="Times New Roman"/>
          <w:sz w:val="24"/>
          <w:szCs w:val="24"/>
        </w:rPr>
        <w:t xml:space="preserve"> one). </w:t>
      </w:r>
    </w:p>
    <w:p w14:paraId="05D5A3AE" w14:textId="77777777" w:rsidR="001027BF" w:rsidRPr="001027BF" w:rsidRDefault="001027BF" w:rsidP="000A5070">
      <w:pPr>
        <w:spacing w:before="0" w:after="0" w:line="276" w:lineRule="auto"/>
        <w:ind w:hanging="11"/>
        <w:jc w:val="both"/>
        <w:rPr>
          <w:rFonts w:ascii="Times New Roman" w:hAnsi="Times New Roman"/>
          <w:sz w:val="24"/>
          <w:szCs w:val="24"/>
        </w:rPr>
      </w:pPr>
      <w:r w:rsidRPr="001027BF">
        <w:rPr>
          <w:rFonts w:ascii="Times New Roman" w:hAnsi="Times New Roman"/>
          <w:sz w:val="24"/>
          <w:szCs w:val="24"/>
        </w:rPr>
        <w:tab/>
        <w:t>The contractor will not touch or tamper with any part of a vehicle that does not require inspection as part of the provision of any service under this contract. The contractor will be responsible for the repair or replacement of any parts that are damaged through such unauthorized tampering.</w:t>
      </w:r>
    </w:p>
    <w:p w14:paraId="476153D4" w14:textId="44AC6D26" w:rsidR="001027BF" w:rsidRDefault="001027BF" w:rsidP="000A5070">
      <w:pPr>
        <w:spacing w:before="0" w:after="0" w:line="276" w:lineRule="auto"/>
        <w:ind w:hanging="11"/>
        <w:jc w:val="both"/>
        <w:rPr>
          <w:rFonts w:ascii="Times New Roman" w:hAnsi="Times New Roman"/>
          <w:sz w:val="24"/>
          <w:szCs w:val="24"/>
        </w:rPr>
      </w:pPr>
      <w:r w:rsidRPr="001027BF">
        <w:rPr>
          <w:rFonts w:ascii="Times New Roman" w:hAnsi="Times New Roman"/>
          <w:sz w:val="24"/>
          <w:szCs w:val="24"/>
        </w:rPr>
        <w:tab/>
        <w:t xml:space="preserve">The contractor will be responsible for returning the vehicle to the Contracting Authority’s facilities after completion of repairs or service, except trucks and </w:t>
      </w:r>
      <w:proofErr w:type="spellStart"/>
      <w:r w:rsidRPr="001027BF">
        <w:rPr>
          <w:rFonts w:ascii="Times New Roman" w:hAnsi="Times New Roman"/>
          <w:sz w:val="24"/>
          <w:szCs w:val="24"/>
        </w:rPr>
        <w:t>armored</w:t>
      </w:r>
      <w:proofErr w:type="spellEnd"/>
      <w:r w:rsidRPr="001027BF">
        <w:rPr>
          <w:rFonts w:ascii="Times New Roman" w:hAnsi="Times New Roman"/>
          <w:sz w:val="24"/>
          <w:szCs w:val="24"/>
        </w:rPr>
        <w:t xml:space="preserve"> vehicles. As such, the Service Provider must ensure that all his staff carrying out these functions are fully insured and hold a valid driving license for the category of vehicle being driven. </w:t>
      </w:r>
    </w:p>
    <w:p w14:paraId="60B87F6A" w14:textId="77777777" w:rsidR="000A5070" w:rsidRPr="001027BF" w:rsidRDefault="000A5070" w:rsidP="000A5070">
      <w:pPr>
        <w:spacing w:before="0" w:after="0" w:line="276" w:lineRule="auto"/>
        <w:ind w:hanging="11"/>
        <w:jc w:val="both"/>
        <w:rPr>
          <w:rFonts w:ascii="Times New Roman" w:hAnsi="Times New Roman"/>
          <w:sz w:val="24"/>
          <w:szCs w:val="24"/>
        </w:rPr>
      </w:pPr>
    </w:p>
    <w:p w14:paraId="7BD9C3FA" w14:textId="2C3E73B5" w:rsidR="001027BF" w:rsidRPr="001027BF" w:rsidRDefault="001027BF" w:rsidP="000A5070">
      <w:pPr>
        <w:spacing w:before="0" w:after="0" w:line="276" w:lineRule="auto"/>
        <w:ind w:hanging="11"/>
        <w:jc w:val="both"/>
        <w:rPr>
          <w:rFonts w:ascii="Times New Roman" w:hAnsi="Times New Roman"/>
          <w:b/>
          <w:sz w:val="24"/>
          <w:szCs w:val="24"/>
        </w:rPr>
      </w:pPr>
      <w:r w:rsidRPr="001027BF">
        <w:rPr>
          <w:rFonts w:ascii="Times New Roman" w:hAnsi="Times New Roman"/>
          <w:b/>
          <w:sz w:val="24"/>
          <w:szCs w:val="24"/>
        </w:rPr>
        <w:t xml:space="preserve">B. Quality of spare parts.  </w:t>
      </w:r>
    </w:p>
    <w:p w14:paraId="6C0DD4C9" w14:textId="120363D0" w:rsidR="00D13F52" w:rsidRDefault="001027BF" w:rsidP="00051267">
      <w:pPr>
        <w:spacing w:before="0" w:after="0" w:line="276" w:lineRule="auto"/>
        <w:ind w:hanging="11"/>
        <w:jc w:val="both"/>
        <w:rPr>
          <w:rFonts w:ascii="Times New Roman" w:hAnsi="Times New Roman"/>
          <w:sz w:val="24"/>
          <w:szCs w:val="24"/>
        </w:rPr>
      </w:pPr>
      <w:r w:rsidRPr="001027BF">
        <w:rPr>
          <w:rFonts w:ascii="Times New Roman" w:hAnsi="Times New Roman"/>
          <w:sz w:val="24"/>
          <w:szCs w:val="24"/>
        </w:rPr>
        <w:t xml:space="preserve">As a rule, only vehicle’s Genuine Manufacturer’s parts and materials shall be used. Whenever technically and economically justified, OEM (Original Equipment Manufacturer) spare parts might be offered (only over execution of the contract not at the tendering stage), provided </w:t>
      </w:r>
      <w:proofErr w:type="spellStart"/>
      <w:r w:rsidRPr="001027BF">
        <w:rPr>
          <w:rFonts w:ascii="Times New Roman" w:hAnsi="Times New Roman"/>
          <w:sz w:val="24"/>
          <w:szCs w:val="24"/>
        </w:rPr>
        <w:t>Eulex</w:t>
      </w:r>
      <w:proofErr w:type="spellEnd"/>
      <w:r w:rsidRPr="001027BF">
        <w:rPr>
          <w:rFonts w:ascii="Times New Roman" w:hAnsi="Times New Roman"/>
          <w:sz w:val="24"/>
          <w:szCs w:val="24"/>
        </w:rPr>
        <w:t xml:space="preserve"> Project Manager consent.</w:t>
      </w:r>
    </w:p>
    <w:p w14:paraId="6644E152" w14:textId="77777777" w:rsidR="0026440F" w:rsidRPr="001027BF" w:rsidRDefault="0026440F" w:rsidP="000A5070">
      <w:pPr>
        <w:spacing w:before="0" w:after="0" w:line="276" w:lineRule="auto"/>
        <w:ind w:left="1134" w:hanging="709"/>
        <w:jc w:val="both"/>
        <w:rPr>
          <w:rFonts w:ascii="Times New Roman" w:hAnsi="Times New Roman"/>
          <w:sz w:val="24"/>
          <w:szCs w:val="24"/>
        </w:rPr>
      </w:pPr>
    </w:p>
    <w:p w14:paraId="6EE8627F" w14:textId="77777777" w:rsidR="0047783A" w:rsidRPr="00D13F52" w:rsidRDefault="0047783A" w:rsidP="000A5070">
      <w:pPr>
        <w:spacing w:before="0" w:after="0" w:line="276" w:lineRule="auto"/>
        <w:ind w:left="1134" w:hanging="1134"/>
        <w:jc w:val="both"/>
        <w:rPr>
          <w:rFonts w:ascii="Times New Roman" w:hAnsi="Times New Roman"/>
          <w:b/>
          <w:sz w:val="24"/>
          <w:szCs w:val="24"/>
        </w:rPr>
      </w:pPr>
      <w:r w:rsidRPr="00D13F52">
        <w:rPr>
          <w:rFonts w:ascii="Times New Roman" w:hAnsi="Times New Roman"/>
          <w:b/>
          <w:sz w:val="24"/>
          <w:szCs w:val="24"/>
        </w:rPr>
        <w:t>Article 25</w:t>
      </w:r>
      <w:r w:rsidRPr="00D13F52">
        <w:rPr>
          <w:rFonts w:ascii="Times New Roman" w:hAnsi="Times New Roman"/>
          <w:b/>
          <w:sz w:val="24"/>
          <w:szCs w:val="24"/>
        </w:rPr>
        <w:tab/>
        <w:t>Inspection and testing</w:t>
      </w:r>
      <w:bookmarkEnd w:id="16"/>
    </w:p>
    <w:p w14:paraId="5C65121F" w14:textId="327E6882" w:rsidR="001027BF" w:rsidRPr="001027BF" w:rsidRDefault="001027BF" w:rsidP="000A5070">
      <w:pPr>
        <w:spacing w:before="0" w:after="0" w:line="276" w:lineRule="auto"/>
        <w:ind w:hanging="11"/>
        <w:jc w:val="both"/>
        <w:rPr>
          <w:rFonts w:ascii="Times New Roman" w:hAnsi="Times New Roman"/>
          <w:sz w:val="24"/>
          <w:szCs w:val="24"/>
        </w:rPr>
      </w:pPr>
      <w:bookmarkStart w:id="17" w:name="_Toc124934912"/>
      <w:r w:rsidRPr="001027BF">
        <w:rPr>
          <w:rFonts w:ascii="Times New Roman" w:hAnsi="Times New Roman"/>
          <w:sz w:val="24"/>
          <w:szCs w:val="24"/>
        </w:rPr>
        <w:t>25.2</w:t>
      </w:r>
      <w:r w:rsidR="000A5070">
        <w:rPr>
          <w:rFonts w:ascii="Times New Roman" w:hAnsi="Times New Roman"/>
          <w:sz w:val="24"/>
          <w:szCs w:val="24"/>
        </w:rPr>
        <w:t xml:space="preserve"> </w:t>
      </w:r>
      <w:r w:rsidRPr="001027BF">
        <w:rPr>
          <w:rFonts w:ascii="Times New Roman" w:hAnsi="Times New Roman"/>
          <w:sz w:val="24"/>
          <w:szCs w:val="24"/>
        </w:rPr>
        <w:t xml:space="preserve">Inspection and testing will take place upon delivery of spare parts or return of serviced/repaired vehicles (and in accordance with Article 25 of the General Conditions at the delivery address specified in the Order Form).  </w:t>
      </w:r>
    </w:p>
    <w:p w14:paraId="22216E27" w14:textId="77777777" w:rsidR="001027BF" w:rsidRPr="001027BF" w:rsidRDefault="001027BF" w:rsidP="000A5070">
      <w:pPr>
        <w:spacing w:before="0" w:after="0" w:line="276" w:lineRule="auto"/>
        <w:ind w:hanging="11"/>
        <w:jc w:val="both"/>
        <w:rPr>
          <w:rFonts w:ascii="Times New Roman" w:hAnsi="Times New Roman"/>
          <w:sz w:val="24"/>
          <w:szCs w:val="24"/>
        </w:rPr>
      </w:pPr>
      <w:r w:rsidRPr="001027BF">
        <w:rPr>
          <w:rFonts w:ascii="Times New Roman" w:hAnsi="Times New Roman"/>
          <w:sz w:val="24"/>
          <w:szCs w:val="24"/>
        </w:rPr>
        <w:tab/>
        <w:t>All service and repair work must be approved by a EULEX Project Manager. Any unsatisfactory work will be rectified by the Contractor at its own expenses.</w:t>
      </w:r>
    </w:p>
    <w:p w14:paraId="778B907A" w14:textId="77777777" w:rsidR="001027BF" w:rsidRPr="001027BF" w:rsidRDefault="001027BF" w:rsidP="000A5070">
      <w:pPr>
        <w:spacing w:before="0" w:after="0" w:line="276" w:lineRule="auto"/>
        <w:ind w:hanging="11"/>
        <w:jc w:val="both"/>
        <w:rPr>
          <w:rFonts w:ascii="Times New Roman" w:hAnsi="Times New Roman"/>
          <w:sz w:val="24"/>
          <w:szCs w:val="24"/>
        </w:rPr>
      </w:pPr>
      <w:r w:rsidRPr="001027BF">
        <w:rPr>
          <w:rFonts w:ascii="Times New Roman" w:hAnsi="Times New Roman"/>
          <w:sz w:val="24"/>
          <w:szCs w:val="24"/>
        </w:rPr>
        <w:tab/>
        <w:t>The Certificate of Provisional Acceptance must be issued and signed by both the contractor and the Contracting Authority after delivery of the spare parts to EULEX Transport.</w:t>
      </w:r>
    </w:p>
    <w:p w14:paraId="1044A099" w14:textId="565418F7" w:rsidR="00B06CD0" w:rsidRPr="001027BF" w:rsidRDefault="001027BF" w:rsidP="000A5070">
      <w:pPr>
        <w:spacing w:before="0" w:after="0" w:line="276" w:lineRule="auto"/>
        <w:ind w:hanging="11"/>
        <w:jc w:val="both"/>
        <w:rPr>
          <w:rFonts w:ascii="Times New Roman" w:hAnsi="Times New Roman"/>
          <w:bCs/>
          <w:sz w:val="24"/>
          <w:szCs w:val="24"/>
        </w:rPr>
      </w:pPr>
      <w:r w:rsidRPr="001027BF">
        <w:rPr>
          <w:rFonts w:ascii="Times New Roman" w:hAnsi="Times New Roman"/>
          <w:sz w:val="24"/>
          <w:szCs w:val="24"/>
        </w:rPr>
        <w:t>EULEX has the right to independently test the spare parts provided by the contractor to ascertain they are vehicle’s Genuine Manufacturer’s parts and materials (or OEM when relevant).  Should such a test reveal these standards are not met, EULEX has the right to request the removal of such spare-part and have them replaced at no cost to EULEX, including any transportation or handling costs.</w:t>
      </w:r>
    </w:p>
    <w:p w14:paraId="1477A465" w14:textId="77777777" w:rsidR="00D13F52" w:rsidRDefault="00D13F52" w:rsidP="000A5070">
      <w:pPr>
        <w:spacing w:before="0" w:after="0" w:line="276" w:lineRule="auto"/>
        <w:ind w:left="1134" w:hanging="709"/>
        <w:jc w:val="both"/>
        <w:rPr>
          <w:rFonts w:ascii="Times New Roman" w:hAnsi="Times New Roman"/>
          <w:bCs/>
          <w:sz w:val="24"/>
          <w:szCs w:val="24"/>
        </w:rPr>
      </w:pPr>
    </w:p>
    <w:p w14:paraId="01956FC1" w14:textId="77777777" w:rsidR="00051267" w:rsidRPr="00D13F52" w:rsidRDefault="00051267" w:rsidP="000A5070">
      <w:pPr>
        <w:spacing w:before="0" w:after="0" w:line="276" w:lineRule="auto"/>
        <w:ind w:left="1134" w:hanging="709"/>
        <w:jc w:val="both"/>
        <w:rPr>
          <w:rFonts w:ascii="Times New Roman" w:hAnsi="Times New Roman"/>
          <w:bCs/>
          <w:sz w:val="24"/>
          <w:szCs w:val="24"/>
        </w:rPr>
      </w:pPr>
    </w:p>
    <w:p w14:paraId="76351DF5" w14:textId="0CFCED6D" w:rsidR="0047783A" w:rsidRDefault="0047783A" w:rsidP="000A5070">
      <w:pPr>
        <w:spacing w:before="0" w:after="0" w:line="276" w:lineRule="auto"/>
        <w:jc w:val="both"/>
        <w:rPr>
          <w:rFonts w:ascii="Times New Roman" w:hAnsi="Times New Roman"/>
          <w:b/>
          <w:sz w:val="24"/>
          <w:szCs w:val="24"/>
        </w:rPr>
      </w:pPr>
      <w:r w:rsidRPr="00D13F52">
        <w:rPr>
          <w:rFonts w:ascii="Times New Roman" w:hAnsi="Times New Roman"/>
          <w:b/>
          <w:sz w:val="24"/>
          <w:szCs w:val="24"/>
        </w:rPr>
        <w:lastRenderedPageBreak/>
        <w:t>Article 26</w:t>
      </w:r>
      <w:bookmarkEnd w:id="17"/>
      <w:r w:rsidR="000A5070">
        <w:rPr>
          <w:rFonts w:ascii="Times New Roman" w:hAnsi="Times New Roman"/>
          <w:b/>
          <w:sz w:val="24"/>
          <w:szCs w:val="24"/>
        </w:rPr>
        <w:t xml:space="preserve"> </w:t>
      </w:r>
      <w:r w:rsidR="005B0129" w:rsidRPr="00D13F52">
        <w:rPr>
          <w:rFonts w:ascii="Times New Roman" w:hAnsi="Times New Roman"/>
          <w:b/>
          <w:sz w:val="24"/>
          <w:szCs w:val="24"/>
        </w:rPr>
        <w:t>General principles</w:t>
      </w:r>
    </w:p>
    <w:p w14:paraId="4C7E4894" w14:textId="7B84FF7F" w:rsidR="005F2EF1" w:rsidRPr="005F2EF1" w:rsidRDefault="005F2EF1" w:rsidP="000A5070">
      <w:pPr>
        <w:tabs>
          <w:tab w:val="right" w:pos="9885"/>
        </w:tabs>
        <w:spacing w:before="0" w:after="0" w:line="276" w:lineRule="auto"/>
        <w:jc w:val="both"/>
        <w:rPr>
          <w:rFonts w:ascii="Times New Roman" w:hAnsi="Times New Roman"/>
          <w:sz w:val="24"/>
          <w:szCs w:val="24"/>
        </w:rPr>
      </w:pPr>
      <w:r w:rsidRPr="005F2EF1">
        <w:rPr>
          <w:rFonts w:ascii="Times New Roman" w:hAnsi="Times New Roman"/>
          <w:sz w:val="24"/>
          <w:szCs w:val="24"/>
        </w:rPr>
        <w:t>26.1</w:t>
      </w:r>
      <w:r w:rsidR="0026440F">
        <w:rPr>
          <w:rFonts w:ascii="Times New Roman" w:hAnsi="Times New Roman"/>
          <w:sz w:val="24"/>
          <w:szCs w:val="24"/>
        </w:rPr>
        <w:t xml:space="preserve"> </w:t>
      </w:r>
      <w:r w:rsidRPr="005F2EF1">
        <w:rPr>
          <w:rFonts w:ascii="Times New Roman" w:hAnsi="Times New Roman"/>
          <w:sz w:val="24"/>
          <w:szCs w:val="24"/>
        </w:rPr>
        <w:t>Payments shall be made in Euros.</w:t>
      </w:r>
    </w:p>
    <w:p w14:paraId="23B34137" w14:textId="062A7170" w:rsidR="005F2EF1" w:rsidRPr="005F2EF1" w:rsidRDefault="005F2EF1" w:rsidP="000A5070">
      <w:pPr>
        <w:tabs>
          <w:tab w:val="left" w:pos="1134"/>
        </w:tabs>
        <w:spacing w:before="0" w:after="0" w:line="276" w:lineRule="auto"/>
        <w:jc w:val="both"/>
        <w:rPr>
          <w:rFonts w:ascii="Times New Roman" w:hAnsi="Times New Roman"/>
          <w:sz w:val="24"/>
          <w:szCs w:val="24"/>
        </w:rPr>
      </w:pPr>
      <w:r w:rsidRPr="005F2EF1">
        <w:rPr>
          <w:rFonts w:ascii="Times New Roman" w:hAnsi="Times New Roman"/>
          <w:sz w:val="24"/>
          <w:szCs w:val="24"/>
        </w:rPr>
        <w:t xml:space="preserve">Payments shall be authorized and made by the Contracting Authority. </w:t>
      </w:r>
    </w:p>
    <w:p w14:paraId="2ED9A097" w14:textId="73E13BD8" w:rsidR="005F2EF1" w:rsidRPr="005F2EF1" w:rsidRDefault="005F2EF1" w:rsidP="000A5070">
      <w:pPr>
        <w:spacing w:before="0" w:after="0" w:line="276" w:lineRule="auto"/>
        <w:jc w:val="both"/>
        <w:rPr>
          <w:rFonts w:ascii="Times New Roman" w:hAnsi="Times New Roman"/>
          <w:sz w:val="24"/>
          <w:szCs w:val="24"/>
        </w:rPr>
      </w:pPr>
      <w:r w:rsidRPr="005F2EF1">
        <w:rPr>
          <w:rFonts w:ascii="Times New Roman" w:hAnsi="Times New Roman"/>
          <w:sz w:val="24"/>
          <w:szCs w:val="24"/>
        </w:rPr>
        <w:t>All invoicing must include original and copy along with the Order Form number and all relevant back up paperwork.</w:t>
      </w:r>
    </w:p>
    <w:p w14:paraId="6DF290E0" w14:textId="77777777" w:rsidR="005F2EF1" w:rsidRPr="005F2EF1" w:rsidRDefault="005F2EF1" w:rsidP="000A5070">
      <w:pPr>
        <w:spacing w:before="0" w:after="0" w:line="276" w:lineRule="auto"/>
        <w:jc w:val="both"/>
        <w:rPr>
          <w:rFonts w:ascii="Times New Roman" w:hAnsi="Times New Roman"/>
          <w:sz w:val="24"/>
          <w:szCs w:val="24"/>
        </w:rPr>
      </w:pPr>
      <w:r w:rsidRPr="005F2EF1">
        <w:rPr>
          <w:rFonts w:ascii="Times New Roman" w:hAnsi="Times New Roman"/>
          <w:sz w:val="24"/>
          <w:szCs w:val="24"/>
        </w:rPr>
        <w:t xml:space="preserve">Invoices shall clearly separate the spare parts from the Labor cost and must include (as applicable): </w:t>
      </w:r>
    </w:p>
    <w:p w14:paraId="0DACE148" w14:textId="77777777" w:rsidR="005F2EF1" w:rsidRPr="005F2EF1" w:rsidRDefault="005F2EF1" w:rsidP="000A5070">
      <w:pPr>
        <w:pStyle w:val="ListParagraph"/>
        <w:numPr>
          <w:ilvl w:val="0"/>
          <w:numId w:val="31"/>
        </w:numPr>
        <w:spacing w:line="276" w:lineRule="auto"/>
        <w:ind w:left="567" w:firstLine="0"/>
        <w:jc w:val="both"/>
        <w:rPr>
          <w:rFonts w:ascii="Times New Roman" w:hAnsi="Times New Roman"/>
          <w:sz w:val="24"/>
          <w:szCs w:val="24"/>
        </w:rPr>
      </w:pPr>
      <w:r w:rsidRPr="005F2EF1">
        <w:rPr>
          <w:rFonts w:ascii="Times New Roman" w:hAnsi="Times New Roman"/>
          <w:sz w:val="24"/>
          <w:szCs w:val="24"/>
        </w:rPr>
        <w:t>The complete list of parts that have been replaced</w:t>
      </w:r>
    </w:p>
    <w:p w14:paraId="3C4B3D08" w14:textId="02680753" w:rsidR="005F2EF1" w:rsidRPr="005F2EF1" w:rsidRDefault="005F2EF1" w:rsidP="000A5070">
      <w:pPr>
        <w:pStyle w:val="ListParagraph"/>
        <w:numPr>
          <w:ilvl w:val="0"/>
          <w:numId w:val="31"/>
        </w:numPr>
        <w:spacing w:line="276" w:lineRule="auto"/>
        <w:ind w:left="567" w:firstLine="0"/>
        <w:jc w:val="both"/>
        <w:rPr>
          <w:rFonts w:ascii="Times New Roman" w:hAnsi="Times New Roman"/>
          <w:sz w:val="24"/>
          <w:szCs w:val="24"/>
        </w:rPr>
      </w:pPr>
      <w:r w:rsidRPr="005F2EF1">
        <w:rPr>
          <w:rFonts w:ascii="Times New Roman" w:hAnsi="Times New Roman"/>
          <w:sz w:val="24"/>
          <w:szCs w:val="24"/>
        </w:rPr>
        <w:t xml:space="preserve">The cost of these parts, in accordance with the terms of article </w:t>
      </w:r>
      <w:r w:rsidR="00C17C92">
        <w:rPr>
          <w:rFonts w:ascii="Times New Roman" w:hAnsi="Times New Roman"/>
          <w:sz w:val="24"/>
          <w:szCs w:val="24"/>
        </w:rPr>
        <w:t>2 of the main conditions of the contract</w:t>
      </w:r>
      <w:r w:rsidRPr="005F2EF1">
        <w:rPr>
          <w:rFonts w:ascii="Times New Roman" w:hAnsi="Times New Roman"/>
          <w:sz w:val="24"/>
          <w:szCs w:val="24"/>
        </w:rPr>
        <w:t xml:space="preserve">, </w:t>
      </w:r>
    </w:p>
    <w:p w14:paraId="2D712663" w14:textId="77777777" w:rsidR="005F2EF1" w:rsidRPr="005F2EF1" w:rsidRDefault="005F2EF1" w:rsidP="000A5070">
      <w:pPr>
        <w:pStyle w:val="ListParagraph"/>
        <w:numPr>
          <w:ilvl w:val="0"/>
          <w:numId w:val="31"/>
        </w:numPr>
        <w:spacing w:line="276" w:lineRule="auto"/>
        <w:ind w:left="567" w:firstLine="0"/>
        <w:jc w:val="both"/>
        <w:rPr>
          <w:rFonts w:ascii="Times New Roman" w:hAnsi="Times New Roman"/>
          <w:sz w:val="24"/>
          <w:szCs w:val="24"/>
        </w:rPr>
      </w:pPr>
      <w:r w:rsidRPr="005F2EF1">
        <w:rPr>
          <w:rFonts w:ascii="Times New Roman" w:hAnsi="Times New Roman"/>
          <w:sz w:val="24"/>
          <w:szCs w:val="24"/>
        </w:rPr>
        <w:t xml:space="preserve">The total cost of </w:t>
      </w:r>
      <w:proofErr w:type="spellStart"/>
      <w:r w:rsidRPr="005F2EF1">
        <w:rPr>
          <w:rFonts w:ascii="Times New Roman" w:hAnsi="Times New Roman"/>
          <w:sz w:val="24"/>
          <w:szCs w:val="24"/>
        </w:rPr>
        <w:t>labor</w:t>
      </w:r>
      <w:proofErr w:type="spellEnd"/>
      <w:r w:rsidRPr="005F2EF1">
        <w:rPr>
          <w:rFonts w:ascii="Times New Roman" w:hAnsi="Times New Roman"/>
          <w:sz w:val="24"/>
          <w:szCs w:val="24"/>
        </w:rPr>
        <w:t>.</w:t>
      </w:r>
    </w:p>
    <w:p w14:paraId="68DA6C91" w14:textId="77777777" w:rsidR="005F2EF1" w:rsidRDefault="005F2EF1" w:rsidP="000A5070">
      <w:pPr>
        <w:pStyle w:val="ListParagraph"/>
        <w:numPr>
          <w:ilvl w:val="0"/>
          <w:numId w:val="31"/>
        </w:numPr>
        <w:spacing w:line="276" w:lineRule="auto"/>
        <w:ind w:left="567" w:firstLine="0"/>
        <w:jc w:val="both"/>
        <w:rPr>
          <w:rFonts w:ascii="Times New Roman" w:hAnsi="Times New Roman"/>
          <w:sz w:val="24"/>
          <w:szCs w:val="24"/>
        </w:rPr>
      </w:pPr>
      <w:r w:rsidRPr="005F2EF1">
        <w:rPr>
          <w:rFonts w:ascii="Times New Roman" w:hAnsi="Times New Roman"/>
          <w:sz w:val="24"/>
          <w:szCs w:val="24"/>
        </w:rPr>
        <w:t>Any other charges for services performed.</w:t>
      </w:r>
    </w:p>
    <w:p w14:paraId="14BF47D3" w14:textId="77777777" w:rsidR="000A5070" w:rsidRPr="005F2EF1" w:rsidRDefault="000A5070" w:rsidP="000A5070">
      <w:pPr>
        <w:pStyle w:val="ListParagraph"/>
        <w:spacing w:line="276" w:lineRule="auto"/>
        <w:ind w:left="0"/>
        <w:jc w:val="both"/>
        <w:rPr>
          <w:rFonts w:ascii="Times New Roman" w:hAnsi="Times New Roman"/>
          <w:sz w:val="24"/>
          <w:szCs w:val="24"/>
        </w:rPr>
      </w:pPr>
    </w:p>
    <w:p w14:paraId="1E83F741" w14:textId="254E8C9D" w:rsidR="005F2EF1" w:rsidRPr="005F2EF1" w:rsidRDefault="005F2EF1" w:rsidP="000A5070">
      <w:pPr>
        <w:tabs>
          <w:tab w:val="num" w:pos="720"/>
        </w:tabs>
        <w:spacing w:before="0" w:after="0" w:line="276" w:lineRule="auto"/>
        <w:jc w:val="both"/>
        <w:rPr>
          <w:rFonts w:ascii="Times New Roman" w:hAnsi="Times New Roman"/>
          <w:sz w:val="24"/>
          <w:szCs w:val="24"/>
        </w:rPr>
      </w:pPr>
      <w:r w:rsidRPr="005F2EF1">
        <w:rPr>
          <w:rFonts w:ascii="Times New Roman" w:hAnsi="Times New Roman"/>
          <w:sz w:val="24"/>
          <w:szCs w:val="24"/>
        </w:rPr>
        <w:t xml:space="preserve">The cost of the pick-up and drop off shall NOT be mentioned as a cost on the invoice, neither added to the number of hours of labour. I.e. the estimated unit-cost for the pickup and drop off shall be deemed to have been estimated by the contractor at the time of the submission of its financial offer and integrated into its financial proposals related to the unit price for the working hours, and/or for the spare parts. </w:t>
      </w:r>
    </w:p>
    <w:p w14:paraId="47B146C3" w14:textId="77777777" w:rsidR="005F2EF1" w:rsidRPr="005F2EF1" w:rsidRDefault="005F2EF1" w:rsidP="000A5070">
      <w:pPr>
        <w:spacing w:before="0" w:after="0" w:line="276" w:lineRule="auto"/>
        <w:jc w:val="both"/>
        <w:rPr>
          <w:rFonts w:ascii="Times New Roman" w:hAnsi="Times New Roman"/>
          <w:sz w:val="24"/>
          <w:szCs w:val="24"/>
        </w:rPr>
      </w:pPr>
      <w:r w:rsidRPr="005F2EF1">
        <w:rPr>
          <w:rFonts w:ascii="Times New Roman" w:hAnsi="Times New Roman"/>
          <w:sz w:val="24"/>
          <w:szCs w:val="24"/>
        </w:rPr>
        <w:t xml:space="preserve">Invoices should be submitted by the 5th of the following month. Each monthly bill should include the discount percentage from the Manufacturer’s price list as offered in the contract by the Contractor. </w:t>
      </w:r>
    </w:p>
    <w:p w14:paraId="495FFA7C" w14:textId="77777777" w:rsidR="000A5070" w:rsidRDefault="005F2EF1" w:rsidP="000A5070">
      <w:pPr>
        <w:spacing w:before="0" w:after="0" w:line="276" w:lineRule="auto"/>
        <w:jc w:val="both"/>
        <w:rPr>
          <w:rFonts w:ascii="Times New Roman" w:hAnsi="Times New Roman"/>
          <w:color w:val="000000" w:themeColor="text1"/>
          <w:sz w:val="24"/>
          <w:szCs w:val="24"/>
        </w:rPr>
      </w:pPr>
      <w:r w:rsidRPr="005F2EF1">
        <w:rPr>
          <w:rFonts w:ascii="Times New Roman" w:hAnsi="Times New Roman"/>
          <w:color w:val="000000" w:themeColor="text1"/>
          <w:sz w:val="24"/>
          <w:szCs w:val="24"/>
        </w:rPr>
        <w:t>No pre-financing shall be made. In the event of particularly height value of the order (more that 15 percent of the contract value), request for prepayment might be granted upon the consent of Project Manager.</w:t>
      </w:r>
    </w:p>
    <w:p w14:paraId="3101BBEC" w14:textId="77777777" w:rsidR="000A5070" w:rsidRDefault="000A5070" w:rsidP="000A5070">
      <w:pPr>
        <w:spacing w:before="0" w:after="0" w:line="276" w:lineRule="auto"/>
        <w:jc w:val="both"/>
        <w:rPr>
          <w:rFonts w:ascii="Times New Roman" w:hAnsi="Times New Roman"/>
          <w:color w:val="000000" w:themeColor="text1"/>
          <w:sz w:val="24"/>
          <w:szCs w:val="24"/>
        </w:rPr>
      </w:pPr>
    </w:p>
    <w:p w14:paraId="215C689E" w14:textId="70C14FCE" w:rsidR="000A5070" w:rsidRDefault="005F2EF1" w:rsidP="000A5070">
      <w:pPr>
        <w:spacing w:before="0" w:after="0" w:line="276" w:lineRule="auto"/>
        <w:jc w:val="both"/>
        <w:rPr>
          <w:rFonts w:ascii="Times New Roman" w:hAnsi="Times New Roman"/>
          <w:sz w:val="24"/>
          <w:szCs w:val="24"/>
        </w:rPr>
      </w:pPr>
      <w:r w:rsidRPr="005F2EF1">
        <w:rPr>
          <w:rFonts w:ascii="Times New Roman" w:hAnsi="Times New Roman"/>
          <w:sz w:val="24"/>
          <w:szCs w:val="24"/>
        </w:rPr>
        <w:t>26.3</w:t>
      </w:r>
      <w:r w:rsidR="000A5070">
        <w:rPr>
          <w:rFonts w:ascii="Times New Roman" w:hAnsi="Times New Roman"/>
          <w:sz w:val="24"/>
          <w:szCs w:val="24"/>
        </w:rPr>
        <w:t xml:space="preserve"> </w:t>
      </w:r>
      <w:r w:rsidRPr="005F2EF1">
        <w:rPr>
          <w:rFonts w:ascii="Times New Roman" w:hAnsi="Times New Roman"/>
          <w:sz w:val="24"/>
          <w:szCs w:val="24"/>
        </w:rPr>
        <w:t>By derogation, the final payment to the contractor of the amounts due shall be made within 90 days after receipt by the contracting authority of an invoice and of the application for the certificate of provisional acceptance.</w:t>
      </w:r>
    </w:p>
    <w:p w14:paraId="5404B1F5" w14:textId="77777777" w:rsidR="000A5070" w:rsidRDefault="005F2EF1" w:rsidP="000A5070">
      <w:pPr>
        <w:spacing w:before="0" w:after="0" w:line="276" w:lineRule="auto"/>
        <w:jc w:val="both"/>
        <w:rPr>
          <w:rFonts w:ascii="Times New Roman" w:hAnsi="Times New Roman"/>
          <w:sz w:val="24"/>
          <w:szCs w:val="24"/>
        </w:rPr>
      </w:pPr>
      <w:r w:rsidRPr="005F2EF1">
        <w:rPr>
          <w:rFonts w:ascii="Times New Roman" w:hAnsi="Times New Roman"/>
          <w:sz w:val="24"/>
          <w:szCs w:val="24"/>
        </w:rPr>
        <w:t xml:space="preserve">Request for payments shall only be made </w:t>
      </w:r>
      <w:proofErr w:type="gramStart"/>
      <w:r w:rsidRPr="005F2EF1">
        <w:rPr>
          <w:rFonts w:ascii="Times New Roman" w:hAnsi="Times New Roman"/>
          <w:sz w:val="24"/>
          <w:szCs w:val="24"/>
        </w:rPr>
        <w:t>on the basis of</w:t>
      </w:r>
      <w:proofErr w:type="gramEnd"/>
      <w:r w:rsidRPr="005F2EF1">
        <w:rPr>
          <w:rFonts w:ascii="Times New Roman" w:hAnsi="Times New Roman"/>
          <w:sz w:val="24"/>
          <w:szCs w:val="24"/>
        </w:rPr>
        <w:t xml:space="preserve"> the amount value of a valid Order Form   issued by the contracting authority.  </w:t>
      </w:r>
    </w:p>
    <w:p w14:paraId="68785B60" w14:textId="77777777" w:rsidR="000A5070" w:rsidRDefault="000A5070" w:rsidP="000A5070">
      <w:pPr>
        <w:spacing w:before="0" w:after="0" w:line="276" w:lineRule="auto"/>
        <w:jc w:val="both"/>
        <w:rPr>
          <w:rFonts w:ascii="Times New Roman" w:hAnsi="Times New Roman"/>
          <w:sz w:val="24"/>
          <w:szCs w:val="24"/>
        </w:rPr>
      </w:pPr>
    </w:p>
    <w:p w14:paraId="5EC4EDB5" w14:textId="546BFED4" w:rsidR="005F2EF1" w:rsidRPr="000A5070" w:rsidRDefault="005F2EF1"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26.5.</w:t>
      </w:r>
      <w:r w:rsidR="000A5070" w:rsidRPr="000A5070">
        <w:rPr>
          <w:rFonts w:ascii="Times New Roman" w:hAnsi="Times New Roman"/>
          <w:sz w:val="24"/>
          <w:szCs w:val="24"/>
        </w:rPr>
        <w:t xml:space="preserve"> </w:t>
      </w:r>
      <w:proofErr w:type="gramStart"/>
      <w:r w:rsidRPr="000A5070">
        <w:rPr>
          <w:rFonts w:ascii="Times New Roman" w:hAnsi="Times New Roman"/>
          <w:sz w:val="24"/>
          <w:szCs w:val="24"/>
        </w:rPr>
        <w:t>In order to</w:t>
      </w:r>
      <w:proofErr w:type="gramEnd"/>
      <w:r w:rsidRPr="000A5070">
        <w:rPr>
          <w:rFonts w:ascii="Times New Roman" w:hAnsi="Times New Roman"/>
          <w:sz w:val="24"/>
          <w:szCs w:val="24"/>
        </w:rPr>
        <w:t xml:space="preserve"> obtain payments, the Contractor must forward to the authority referred to in paragraph 26.1 above, (in addition to the performance guarantee), the invoice(s) in triplicate following provisional acceptance of the supplies and/or ancillary services. </w:t>
      </w:r>
    </w:p>
    <w:p w14:paraId="080D8DAF" w14:textId="643310B0" w:rsidR="005F2EF1" w:rsidRDefault="005F2EF1"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 xml:space="preserve">Invoices will be paid </w:t>
      </w:r>
      <w:proofErr w:type="gramStart"/>
      <w:r w:rsidRPr="000A5070">
        <w:rPr>
          <w:rFonts w:ascii="Times New Roman" w:hAnsi="Times New Roman"/>
          <w:sz w:val="24"/>
          <w:szCs w:val="24"/>
        </w:rPr>
        <w:t>on a monthly basis</w:t>
      </w:r>
      <w:proofErr w:type="gramEnd"/>
      <w:r w:rsidRPr="000A5070">
        <w:rPr>
          <w:rFonts w:ascii="Times New Roman" w:hAnsi="Times New Roman"/>
          <w:sz w:val="24"/>
          <w:szCs w:val="24"/>
        </w:rPr>
        <w:t xml:space="preserve"> in arrears of the work being completed. Invoices should be submitted by the 5th of the following month. </w:t>
      </w:r>
    </w:p>
    <w:p w14:paraId="53281F75" w14:textId="77777777" w:rsidR="000A5070" w:rsidRPr="000A5070" w:rsidRDefault="000A5070" w:rsidP="000A5070">
      <w:pPr>
        <w:spacing w:before="0" w:after="0" w:line="276" w:lineRule="auto"/>
        <w:ind w:left="567" w:hanging="567"/>
        <w:jc w:val="both"/>
        <w:rPr>
          <w:rFonts w:ascii="Times New Roman" w:hAnsi="Times New Roman"/>
          <w:sz w:val="24"/>
          <w:szCs w:val="24"/>
        </w:rPr>
      </w:pPr>
    </w:p>
    <w:p w14:paraId="7A784727" w14:textId="42E7EA0C" w:rsidR="008A661C" w:rsidRPr="000A5070" w:rsidRDefault="005F2EF1"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26.</w:t>
      </w:r>
      <w:r w:rsidR="008B0730" w:rsidRPr="000A5070">
        <w:rPr>
          <w:rFonts w:ascii="Times New Roman" w:hAnsi="Times New Roman"/>
          <w:sz w:val="24"/>
          <w:szCs w:val="24"/>
        </w:rPr>
        <w:t>13</w:t>
      </w:r>
      <w:r w:rsidRPr="000A5070">
        <w:rPr>
          <w:rFonts w:ascii="Times New Roman" w:hAnsi="Times New Roman"/>
          <w:b/>
          <w:bCs/>
          <w:sz w:val="24"/>
          <w:szCs w:val="24"/>
        </w:rPr>
        <w:t xml:space="preserve">  </w:t>
      </w:r>
      <w:r w:rsidRPr="000A5070">
        <w:rPr>
          <w:rFonts w:ascii="Times New Roman" w:hAnsi="Times New Roman"/>
          <w:sz w:val="24"/>
          <w:szCs w:val="24"/>
        </w:rPr>
        <w:t>After the first year of performance of the framework contract, should the Contracting</w:t>
      </w:r>
      <w:r w:rsidR="008A661C" w:rsidRPr="000A5070">
        <w:rPr>
          <w:rFonts w:ascii="Times New Roman" w:hAnsi="Times New Roman"/>
          <w:sz w:val="24"/>
          <w:szCs w:val="24"/>
        </w:rPr>
        <w:t xml:space="preserve"> </w:t>
      </w:r>
      <w:r w:rsidRPr="000A5070">
        <w:rPr>
          <w:rFonts w:ascii="Times New Roman" w:hAnsi="Times New Roman"/>
          <w:sz w:val="24"/>
          <w:szCs w:val="24"/>
        </w:rPr>
        <w:t xml:space="preserve">Authority decide to extend this Framework Contract in accordance with Article 1 of the contract, for the </w:t>
      </w:r>
      <w:r w:rsidRPr="000A5070">
        <w:rPr>
          <w:rFonts w:ascii="Times New Roman" w:hAnsi="Times New Roman"/>
          <w:sz w:val="24"/>
          <w:szCs w:val="24"/>
          <w:u w:val="single"/>
        </w:rPr>
        <w:t>spare parts listed</w:t>
      </w:r>
      <w:r w:rsidRPr="000A5070">
        <w:rPr>
          <w:rFonts w:ascii="Times New Roman" w:hAnsi="Times New Roman"/>
          <w:sz w:val="24"/>
          <w:szCs w:val="24"/>
        </w:rPr>
        <w:t xml:space="preserve"> per vehicle, in the financial offer; prices may be revised upwards or downwards, where such revision is requested by one of the contracting parties by registered letter. Purchase orders shall be placed </w:t>
      </w:r>
      <w:proofErr w:type="gramStart"/>
      <w:r w:rsidRPr="000A5070">
        <w:rPr>
          <w:rFonts w:ascii="Times New Roman" w:hAnsi="Times New Roman"/>
          <w:sz w:val="24"/>
          <w:szCs w:val="24"/>
        </w:rPr>
        <w:t>on the basis of</w:t>
      </w:r>
      <w:proofErr w:type="gramEnd"/>
      <w:r w:rsidRPr="000A5070">
        <w:rPr>
          <w:rFonts w:ascii="Times New Roman" w:hAnsi="Times New Roman"/>
          <w:sz w:val="24"/>
          <w:szCs w:val="24"/>
        </w:rPr>
        <w:t xml:space="preserve"> the prices in force on the date on which they are signed. Such prices shall not be subject to revision. </w:t>
      </w:r>
    </w:p>
    <w:p w14:paraId="07D5A9AB" w14:textId="77777777" w:rsidR="008A32FE" w:rsidRPr="000A5070" w:rsidRDefault="008A32FE"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lastRenderedPageBreak/>
        <w:t>At the beginning of the second and every following year of the FWC, each price may be revised upwards or downwards at the request of one of the parties.</w:t>
      </w:r>
    </w:p>
    <w:p w14:paraId="78239345" w14:textId="2B666C02" w:rsidR="008A32FE" w:rsidRPr="000A5070" w:rsidRDefault="008A32FE"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A party may request a price revision in writing no later than three months before the anniversary date of entry into force of the Framework Contract. The other party must acknowledge the request within 14 days of receipt.</w:t>
      </w:r>
    </w:p>
    <w:p w14:paraId="2A94751C" w14:textId="0062DBB2" w:rsidR="008A661C" w:rsidRPr="000A5070" w:rsidRDefault="005F2EF1"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This revision shall be determined by the trend in the harmonized consumer price index,</w:t>
      </w:r>
      <w:r w:rsidR="008A661C" w:rsidRPr="000A5070">
        <w:rPr>
          <w:rFonts w:ascii="Times New Roman" w:hAnsi="Times New Roman"/>
          <w:sz w:val="24"/>
          <w:szCs w:val="24"/>
        </w:rPr>
        <w:t xml:space="preserve"> </w:t>
      </w:r>
      <w:r w:rsidRPr="000A5070">
        <w:rPr>
          <w:rFonts w:ascii="Times New Roman" w:hAnsi="Times New Roman"/>
          <w:sz w:val="24"/>
          <w:szCs w:val="24"/>
        </w:rPr>
        <w:t>HICP –all items of the Euro area, as published on Eurostat’s webpage (</w:t>
      </w:r>
      <w:proofErr w:type="spellStart"/>
      <w:r w:rsidRPr="000A5070">
        <w:rPr>
          <w:rFonts w:ascii="Times New Roman" w:hAnsi="Times New Roman"/>
          <w:sz w:val="24"/>
          <w:szCs w:val="24"/>
        </w:rPr>
        <w:t>Euroindicators</w:t>
      </w:r>
      <w:proofErr w:type="spellEnd"/>
      <w:r w:rsidRPr="000A5070">
        <w:rPr>
          <w:rFonts w:ascii="Times New Roman" w:hAnsi="Times New Roman"/>
          <w:sz w:val="24"/>
          <w:szCs w:val="24"/>
        </w:rPr>
        <w:t xml:space="preserve"> – HICP Predefined tables</w:t>
      </w:r>
      <w:r w:rsidR="008A661C" w:rsidRPr="000A5070">
        <w:rPr>
          <w:rFonts w:ascii="Times New Roman" w:hAnsi="Times New Roman"/>
          <w:sz w:val="24"/>
          <w:szCs w:val="24"/>
        </w:rPr>
        <w:t xml:space="preserve">: </w:t>
      </w:r>
      <w:hyperlink r:id="rId9" w:history="1">
        <w:r w:rsidR="00035A9D" w:rsidRPr="000A5070">
          <w:rPr>
            <w:rStyle w:val="Hyperlink"/>
            <w:rFonts w:ascii="Times New Roman" w:hAnsi="Times New Roman"/>
            <w:sz w:val="24"/>
            <w:szCs w:val="24"/>
          </w:rPr>
          <w:t>https://ec.europa.eu/eurostat/web/main/home</w:t>
        </w:r>
      </w:hyperlink>
      <w:r w:rsidR="00035A9D" w:rsidRPr="000A5070">
        <w:rPr>
          <w:rFonts w:ascii="Times New Roman" w:hAnsi="Times New Roman"/>
          <w:sz w:val="24"/>
          <w:szCs w:val="24"/>
        </w:rPr>
        <w:t xml:space="preserve">) </w:t>
      </w:r>
    </w:p>
    <w:p w14:paraId="0F791878" w14:textId="77777777" w:rsidR="008A32FE" w:rsidRPr="000A5070" w:rsidRDefault="008A32FE" w:rsidP="000A5070">
      <w:pPr>
        <w:spacing w:before="0" w:after="0" w:line="276" w:lineRule="auto"/>
        <w:ind w:left="567"/>
        <w:jc w:val="both"/>
        <w:rPr>
          <w:rFonts w:ascii="Times New Roman" w:hAnsi="Times New Roman"/>
          <w:sz w:val="24"/>
          <w:szCs w:val="24"/>
        </w:rPr>
      </w:pPr>
    </w:p>
    <w:p w14:paraId="37A78E6F" w14:textId="20384AA6" w:rsidR="00546DF8" w:rsidRPr="000A5070" w:rsidRDefault="00546DF8" w:rsidP="000A5070">
      <w:pPr>
        <w:spacing w:before="0" w:after="0" w:line="276" w:lineRule="auto"/>
        <w:jc w:val="both"/>
        <w:rPr>
          <w:rFonts w:ascii="Times New Roman" w:hAnsi="Times New Roman"/>
          <w:sz w:val="24"/>
          <w:szCs w:val="24"/>
          <w:u w:val="single"/>
        </w:rPr>
      </w:pPr>
      <w:r w:rsidRPr="000A5070">
        <w:rPr>
          <w:rFonts w:ascii="Times New Roman" w:hAnsi="Times New Roman"/>
          <w:sz w:val="24"/>
          <w:szCs w:val="24"/>
          <w:u w:val="single"/>
        </w:rPr>
        <w:t>The price revision is calculated using the following formula:</w:t>
      </w:r>
    </w:p>
    <w:p w14:paraId="5D2B81B9" w14:textId="0C1C2B0C" w:rsidR="00546DF8" w:rsidRPr="000A5070" w:rsidRDefault="00546DF8" w:rsidP="000A5070">
      <w:pPr>
        <w:tabs>
          <w:tab w:val="right" w:pos="9885"/>
        </w:tabs>
        <w:spacing w:before="0" w:after="0" w:line="276" w:lineRule="auto"/>
        <w:ind w:left="1134" w:hanging="709"/>
        <w:jc w:val="both"/>
        <w:rPr>
          <w:rFonts w:ascii="Times New Roman" w:hAnsi="Times New Roman"/>
          <w:bCs/>
          <w:sz w:val="24"/>
          <w:szCs w:val="24"/>
          <w:lang w:val="fr-CH"/>
        </w:rPr>
      </w:pPr>
      <w:r w:rsidRPr="000A5070">
        <w:rPr>
          <w:rFonts w:ascii="Times New Roman" w:hAnsi="Times New Roman"/>
          <w:bCs/>
          <w:sz w:val="24"/>
          <w:szCs w:val="24"/>
          <w:lang w:val="fr-CH"/>
        </w:rPr>
        <w:t>Pr = 0.8 x Po x (Ir / Io) + 0.2 x Po</w:t>
      </w:r>
    </w:p>
    <w:p w14:paraId="691C882C" w14:textId="77777777" w:rsidR="00546DF8" w:rsidRPr="000A5070" w:rsidRDefault="00546DF8" w:rsidP="000A5070">
      <w:pPr>
        <w:tabs>
          <w:tab w:val="right" w:pos="9885"/>
        </w:tabs>
        <w:spacing w:before="0" w:after="0" w:line="276" w:lineRule="auto"/>
        <w:ind w:left="1134" w:hanging="709"/>
        <w:jc w:val="both"/>
        <w:rPr>
          <w:rFonts w:ascii="Times New Roman" w:hAnsi="Times New Roman"/>
          <w:bCs/>
          <w:sz w:val="24"/>
          <w:szCs w:val="24"/>
        </w:rPr>
      </w:pPr>
      <w:r w:rsidRPr="000A5070">
        <w:rPr>
          <w:rFonts w:ascii="Times New Roman" w:hAnsi="Times New Roman"/>
          <w:bCs/>
          <w:sz w:val="24"/>
          <w:szCs w:val="24"/>
        </w:rPr>
        <w:t>where:</w:t>
      </w:r>
      <w:r w:rsidRPr="000A5070">
        <w:rPr>
          <w:rFonts w:ascii="Times New Roman" w:hAnsi="Times New Roman"/>
          <w:bCs/>
          <w:sz w:val="24"/>
          <w:szCs w:val="24"/>
        </w:rPr>
        <w:tab/>
      </w:r>
      <w:proofErr w:type="spellStart"/>
      <w:r w:rsidRPr="000A5070">
        <w:rPr>
          <w:rFonts w:ascii="Times New Roman" w:hAnsi="Times New Roman"/>
          <w:bCs/>
          <w:sz w:val="24"/>
          <w:szCs w:val="24"/>
        </w:rPr>
        <w:t>Pr</w:t>
      </w:r>
      <w:proofErr w:type="spellEnd"/>
      <w:r w:rsidRPr="000A5070">
        <w:rPr>
          <w:rFonts w:ascii="Times New Roman" w:hAnsi="Times New Roman"/>
          <w:bCs/>
          <w:sz w:val="24"/>
          <w:szCs w:val="24"/>
        </w:rPr>
        <w:t xml:space="preserve"> = revised price;</w:t>
      </w:r>
    </w:p>
    <w:p w14:paraId="06A0E464" w14:textId="77777777" w:rsidR="00546DF8" w:rsidRPr="000A5070" w:rsidRDefault="00546DF8" w:rsidP="000A5070">
      <w:pPr>
        <w:tabs>
          <w:tab w:val="right" w:pos="9885"/>
        </w:tabs>
        <w:spacing w:before="0" w:after="0" w:line="276" w:lineRule="auto"/>
        <w:ind w:left="1134" w:hanging="709"/>
        <w:jc w:val="both"/>
        <w:rPr>
          <w:rFonts w:ascii="Times New Roman" w:hAnsi="Times New Roman"/>
          <w:bCs/>
          <w:sz w:val="24"/>
          <w:szCs w:val="24"/>
        </w:rPr>
      </w:pPr>
      <w:r w:rsidRPr="000A5070">
        <w:rPr>
          <w:rFonts w:ascii="Times New Roman" w:hAnsi="Times New Roman"/>
          <w:bCs/>
          <w:sz w:val="24"/>
          <w:szCs w:val="24"/>
        </w:rPr>
        <w:tab/>
        <w:t>Po = price in the tender;</w:t>
      </w:r>
    </w:p>
    <w:p w14:paraId="65669316" w14:textId="77777777" w:rsidR="00546DF8" w:rsidRPr="000A5070" w:rsidRDefault="00546DF8" w:rsidP="000A5070">
      <w:pPr>
        <w:tabs>
          <w:tab w:val="right" w:pos="9885"/>
        </w:tabs>
        <w:spacing w:before="0" w:after="0" w:line="276" w:lineRule="auto"/>
        <w:ind w:left="1134" w:hanging="709"/>
        <w:jc w:val="both"/>
        <w:rPr>
          <w:rFonts w:ascii="Times New Roman" w:hAnsi="Times New Roman"/>
          <w:bCs/>
          <w:sz w:val="24"/>
          <w:szCs w:val="24"/>
        </w:rPr>
      </w:pPr>
      <w:r w:rsidRPr="000A5070">
        <w:rPr>
          <w:rFonts w:ascii="Times New Roman" w:hAnsi="Times New Roman"/>
          <w:bCs/>
          <w:sz w:val="24"/>
          <w:szCs w:val="24"/>
        </w:rPr>
        <w:tab/>
        <w:t>Io = index for the month in which the framework contract enters into force;</w:t>
      </w:r>
    </w:p>
    <w:p w14:paraId="2B25AD20" w14:textId="77777777" w:rsidR="00546DF8" w:rsidRDefault="00546DF8" w:rsidP="000A5070">
      <w:pPr>
        <w:tabs>
          <w:tab w:val="right" w:pos="9885"/>
        </w:tabs>
        <w:spacing w:before="0" w:after="0" w:line="276" w:lineRule="auto"/>
        <w:ind w:left="1134" w:hanging="709"/>
        <w:jc w:val="both"/>
        <w:rPr>
          <w:rFonts w:ascii="Times New Roman" w:hAnsi="Times New Roman"/>
          <w:bCs/>
          <w:sz w:val="24"/>
          <w:szCs w:val="24"/>
        </w:rPr>
      </w:pPr>
      <w:r w:rsidRPr="000A5070">
        <w:rPr>
          <w:rFonts w:ascii="Times New Roman" w:hAnsi="Times New Roman"/>
          <w:bCs/>
          <w:sz w:val="24"/>
          <w:szCs w:val="24"/>
        </w:rPr>
        <w:tab/>
      </w:r>
      <w:proofErr w:type="spellStart"/>
      <w:r w:rsidRPr="000A5070">
        <w:rPr>
          <w:rFonts w:ascii="Times New Roman" w:hAnsi="Times New Roman"/>
          <w:bCs/>
          <w:sz w:val="24"/>
          <w:szCs w:val="24"/>
        </w:rPr>
        <w:t>Ir</w:t>
      </w:r>
      <w:proofErr w:type="spellEnd"/>
      <w:r w:rsidRPr="000A5070">
        <w:rPr>
          <w:rFonts w:ascii="Times New Roman" w:hAnsi="Times New Roman"/>
          <w:bCs/>
          <w:sz w:val="24"/>
          <w:szCs w:val="24"/>
        </w:rPr>
        <w:t xml:space="preserve"> = index for the month in which the request to revise prices is received.</w:t>
      </w:r>
    </w:p>
    <w:p w14:paraId="742CA6BB" w14:textId="77777777" w:rsidR="000A5070" w:rsidRPr="000A5070" w:rsidRDefault="000A5070" w:rsidP="000A5070">
      <w:pPr>
        <w:tabs>
          <w:tab w:val="right" w:pos="9885"/>
        </w:tabs>
        <w:spacing w:before="0" w:after="0" w:line="276" w:lineRule="auto"/>
        <w:ind w:left="1134" w:hanging="709"/>
        <w:jc w:val="both"/>
        <w:rPr>
          <w:rFonts w:ascii="Times New Roman" w:hAnsi="Times New Roman"/>
          <w:bCs/>
          <w:sz w:val="24"/>
          <w:szCs w:val="24"/>
        </w:rPr>
      </w:pPr>
    </w:p>
    <w:p w14:paraId="62D17B45" w14:textId="5844E897" w:rsidR="005F2EF1" w:rsidRPr="000A5070" w:rsidRDefault="005F2EF1" w:rsidP="000A5070">
      <w:pPr>
        <w:widowControl w:val="0"/>
        <w:spacing w:before="0" w:after="0" w:line="276" w:lineRule="auto"/>
        <w:jc w:val="both"/>
        <w:rPr>
          <w:rFonts w:ascii="Times New Roman" w:hAnsi="Times New Roman"/>
          <w:sz w:val="24"/>
          <w:szCs w:val="24"/>
        </w:rPr>
      </w:pPr>
      <w:r w:rsidRPr="000A5070">
        <w:rPr>
          <w:rFonts w:ascii="Times New Roman" w:hAnsi="Times New Roman"/>
          <w:sz w:val="24"/>
          <w:szCs w:val="24"/>
        </w:rPr>
        <w:t>For supplies manufactured locally, all internal fiscal charges applicable to their manufacture, including VAT, shall be excluded.</w:t>
      </w:r>
    </w:p>
    <w:p w14:paraId="1972F171" w14:textId="669BD3B4" w:rsidR="005F2EF1" w:rsidRPr="000A5070" w:rsidRDefault="005F2EF1" w:rsidP="000A5070">
      <w:pPr>
        <w:widowControl w:val="0"/>
        <w:spacing w:before="0" w:after="0" w:line="276" w:lineRule="auto"/>
        <w:jc w:val="both"/>
        <w:rPr>
          <w:rFonts w:ascii="Times New Roman" w:hAnsi="Times New Roman"/>
          <w:sz w:val="24"/>
          <w:szCs w:val="24"/>
        </w:rPr>
      </w:pPr>
      <w:r w:rsidRPr="000A5070">
        <w:rPr>
          <w:rFonts w:ascii="Times New Roman" w:hAnsi="Times New Roman"/>
          <w:sz w:val="24"/>
          <w:szCs w:val="24"/>
        </w:rPr>
        <w:t>For supplies to be imported into the country of the Contracting Authority, all duties and taxes applicable to their importation, including VAT shall be excluded.</w:t>
      </w:r>
    </w:p>
    <w:p w14:paraId="69A53AB0" w14:textId="61A90FB7" w:rsidR="005F2EF1" w:rsidRPr="000A5070" w:rsidRDefault="005F2EF1"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Whatever the origin of the supplies, the contract shall be exempt from stamp and registration duties.</w:t>
      </w:r>
    </w:p>
    <w:p w14:paraId="549BB657" w14:textId="5D107BAE" w:rsidR="0026440F" w:rsidRPr="000A5070" w:rsidRDefault="005F2EF1"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This revision shall be determined by the trend in the harmonized consumer price index, HICP –all items of the Euro area, as published on Eurostat’s webpage (</w:t>
      </w:r>
      <w:proofErr w:type="spellStart"/>
      <w:r w:rsidRPr="000A5070">
        <w:rPr>
          <w:rFonts w:ascii="Times New Roman" w:hAnsi="Times New Roman"/>
          <w:sz w:val="24"/>
          <w:szCs w:val="24"/>
        </w:rPr>
        <w:t>Euroindicators</w:t>
      </w:r>
      <w:proofErr w:type="spellEnd"/>
      <w:r w:rsidRPr="000A5070">
        <w:rPr>
          <w:rFonts w:ascii="Times New Roman" w:hAnsi="Times New Roman"/>
          <w:sz w:val="24"/>
          <w:szCs w:val="24"/>
        </w:rPr>
        <w:t xml:space="preserve"> – HICP Predefined tables.</w:t>
      </w:r>
      <w:bookmarkStart w:id="18" w:name="_Toc124934913"/>
      <w:r w:rsidR="00A1660E" w:rsidRPr="000A5070">
        <w:rPr>
          <w:rFonts w:ascii="Times New Roman" w:hAnsi="Times New Roman"/>
          <w:sz w:val="24"/>
          <w:szCs w:val="24"/>
        </w:rPr>
        <w:t xml:space="preserve"> </w:t>
      </w:r>
    </w:p>
    <w:p w14:paraId="5BFFB6DD" w14:textId="77777777" w:rsidR="00D13F52" w:rsidRPr="00D13F52" w:rsidRDefault="00D13F52" w:rsidP="004D4572">
      <w:pPr>
        <w:spacing w:before="0" w:after="0" w:line="276" w:lineRule="auto"/>
        <w:jc w:val="both"/>
        <w:rPr>
          <w:rFonts w:ascii="Times New Roman" w:hAnsi="Times New Roman"/>
          <w:sz w:val="24"/>
          <w:szCs w:val="24"/>
        </w:rPr>
      </w:pPr>
    </w:p>
    <w:p w14:paraId="210201A9" w14:textId="2DB50DA0" w:rsidR="0047783A" w:rsidRDefault="0047783A" w:rsidP="00D13F52">
      <w:pPr>
        <w:spacing w:before="0" w:after="0" w:line="276" w:lineRule="auto"/>
        <w:ind w:left="1134" w:hanging="1134"/>
        <w:jc w:val="both"/>
        <w:rPr>
          <w:rFonts w:ascii="Times New Roman" w:hAnsi="Times New Roman"/>
          <w:b/>
          <w:sz w:val="24"/>
          <w:szCs w:val="24"/>
        </w:rPr>
      </w:pPr>
      <w:r w:rsidRPr="00F95A24">
        <w:rPr>
          <w:rFonts w:ascii="Times New Roman" w:hAnsi="Times New Roman"/>
          <w:b/>
          <w:sz w:val="24"/>
          <w:szCs w:val="24"/>
        </w:rPr>
        <w:t>Article 29</w:t>
      </w:r>
      <w:r w:rsidR="00083E91" w:rsidRPr="00F95A24">
        <w:rPr>
          <w:rFonts w:ascii="Times New Roman" w:hAnsi="Times New Roman"/>
          <w:b/>
          <w:sz w:val="24"/>
          <w:szCs w:val="24"/>
        </w:rPr>
        <w:t xml:space="preserve"> </w:t>
      </w:r>
      <w:bookmarkEnd w:id="18"/>
      <w:r w:rsidR="001027BF" w:rsidRPr="001027BF">
        <w:rPr>
          <w:rFonts w:ascii="Times New Roman" w:hAnsi="Times New Roman"/>
          <w:b/>
          <w:sz w:val="24"/>
          <w:szCs w:val="24"/>
        </w:rPr>
        <w:t xml:space="preserve">Delivery </w:t>
      </w:r>
    </w:p>
    <w:p w14:paraId="10E35B97" w14:textId="1F8B0B20" w:rsidR="00373313" w:rsidRPr="001027BF" w:rsidRDefault="00373313" w:rsidP="00373313">
      <w:pPr>
        <w:spacing w:before="0" w:after="0" w:line="276" w:lineRule="auto"/>
        <w:ind w:left="1134" w:hanging="1134"/>
        <w:jc w:val="both"/>
        <w:rPr>
          <w:rFonts w:ascii="Times New Roman" w:hAnsi="Times New Roman"/>
          <w:b/>
          <w:sz w:val="24"/>
          <w:szCs w:val="24"/>
        </w:rPr>
      </w:pPr>
      <w:r w:rsidRPr="00BB625C">
        <w:rPr>
          <w:rFonts w:ascii="Times New Roman" w:hAnsi="Times New Roman"/>
          <w:sz w:val="24"/>
          <w:szCs w:val="24"/>
        </w:rPr>
        <w:t>29.1</w:t>
      </w:r>
      <w:r w:rsidR="000A5070">
        <w:rPr>
          <w:rFonts w:ascii="Times New Roman" w:hAnsi="Times New Roman"/>
          <w:sz w:val="24"/>
          <w:szCs w:val="24"/>
        </w:rPr>
        <w:t xml:space="preserve"> </w:t>
      </w:r>
      <w:r w:rsidRPr="00BB625C">
        <w:rPr>
          <w:rFonts w:ascii="Times New Roman" w:hAnsi="Times New Roman"/>
          <w:sz w:val="24"/>
          <w:szCs w:val="24"/>
        </w:rPr>
        <w:t>The Incoterm applicable shall be DAP</w:t>
      </w:r>
      <w:r w:rsidRPr="00BB625C">
        <w:rPr>
          <w:rFonts w:ascii="Times New Roman" w:hAnsi="Times New Roman"/>
          <w:sz w:val="24"/>
          <w:szCs w:val="24"/>
          <w:vertAlign w:val="superscript"/>
        </w:rPr>
        <w:footnoteReference w:id="2"/>
      </w:r>
    </w:p>
    <w:p w14:paraId="09606EBC" w14:textId="1D123AD5" w:rsidR="00373313" w:rsidRDefault="00373313" w:rsidP="000A5070">
      <w:pPr>
        <w:spacing w:before="0" w:after="0" w:line="276" w:lineRule="auto"/>
        <w:ind w:hanging="11"/>
        <w:jc w:val="both"/>
        <w:rPr>
          <w:rFonts w:ascii="Times New Roman" w:hAnsi="Times New Roman"/>
          <w:color w:val="000000" w:themeColor="text1"/>
          <w:sz w:val="24"/>
          <w:szCs w:val="24"/>
        </w:rPr>
      </w:pPr>
      <w:bookmarkStart w:id="19" w:name="_Toc124934914"/>
      <w:r w:rsidRPr="00373313">
        <w:rPr>
          <w:rFonts w:ascii="Times New Roman" w:hAnsi="Times New Roman"/>
          <w:color w:val="000000" w:themeColor="text1"/>
          <w:sz w:val="24"/>
          <w:szCs w:val="24"/>
        </w:rPr>
        <w:t>29.3.</w:t>
      </w:r>
      <w:r w:rsidR="000A5070">
        <w:rPr>
          <w:rFonts w:ascii="Times New Roman" w:hAnsi="Times New Roman"/>
          <w:color w:val="000000" w:themeColor="text1"/>
          <w:sz w:val="24"/>
          <w:szCs w:val="24"/>
        </w:rPr>
        <w:t xml:space="preserve"> </w:t>
      </w:r>
      <w:r w:rsidRPr="00373313">
        <w:rPr>
          <w:rFonts w:ascii="Times New Roman" w:hAnsi="Times New Roman"/>
          <w:color w:val="000000" w:themeColor="text1"/>
          <w:sz w:val="24"/>
          <w:szCs w:val="24"/>
        </w:rPr>
        <w:t xml:space="preserve">The Contractor shall bear all risks relating to the goods until provisional acceptance at destination. The supplies shall be packaged </w:t>
      </w:r>
      <w:proofErr w:type="gramStart"/>
      <w:r w:rsidRPr="00373313">
        <w:rPr>
          <w:rFonts w:ascii="Times New Roman" w:hAnsi="Times New Roman"/>
          <w:color w:val="000000" w:themeColor="text1"/>
          <w:sz w:val="24"/>
          <w:szCs w:val="24"/>
        </w:rPr>
        <w:t>so as to</w:t>
      </w:r>
      <w:proofErr w:type="gramEnd"/>
      <w:r w:rsidRPr="00373313">
        <w:rPr>
          <w:rFonts w:ascii="Times New Roman" w:hAnsi="Times New Roman"/>
          <w:color w:val="000000" w:themeColor="text1"/>
          <w:sz w:val="24"/>
          <w:szCs w:val="24"/>
        </w:rPr>
        <w:t xml:space="preserve"> prevent their damage or deterioration in transit to their destination.</w:t>
      </w:r>
    </w:p>
    <w:p w14:paraId="361B0AB7" w14:textId="77777777" w:rsidR="000A5070" w:rsidRPr="00373313" w:rsidRDefault="000A5070" w:rsidP="000A5070">
      <w:pPr>
        <w:spacing w:before="0" w:after="0" w:line="276" w:lineRule="auto"/>
        <w:ind w:hanging="11"/>
        <w:jc w:val="both"/>
        <w:rPr>
          <w:rFonts w:ascii="Times New Roman" w:hAnsi="Times New Roman"/>
          <w:color w:val="000000" w:themeColor="text1"/>
          <w:sz w:val="24"/>
          <w:szCs w:val="24"/>
        </w:rPr>
      </w:pPr>
    </w:p>
    <w:p w14:paraId="29C201D6" w14:textId="77777777" w:rsidR="00373313" w:rsidRPr="00373313" w:rsidRDefault="00373313" w:rsidP="000A5070">
      <w:pPr>
        <w:spacing w:before="0" w:after="0" w:line="276" w:lineRule="auto"/>
        <w:jc w:val="both"/>
        <w:rPr>
          <w:rFonts w:ascii="Times New Roman" w:hAnsi="Times New Roman"/>
          <w:b/>
          <w:color w:val="000000" w:themeColor="text1"/>
          <w:sz w:val="24"/>
          <w:szCs w:val="24"/>
        </w:rPr>
      </w:pPr>
      <w:r w:rsidRPr="00373313">
        <w:rPr>
          <w:rFonts w:ascii="Times New Roman" w:hAnsi="Times New Roman"/>
          <w:b/>
          <w:color w:val="000000" w:themeColor="text1"/>
          <w:sz w:val="24"/>
          <w:szCs w:val="24"/>
        </w:rPr>
        <w:t>Delivery of spare parts</w:t>
      </w:r>
    </w:p>
    <w:p w14:paraId="6E9DED38" w14:textId="39620A45" w:rsidR="001027BF" w:rsidRPr="00373313" w:rsidRDefault="00373313" w:rsidP="000A5070">
      <w:pPr>
        <w:spacing w:before="0" w:after="0" w:line="276" w:lineRule="auto"/>
        <w:jc w:val="both"/>
        <w:rPr>
          <w:rFonts w:ascii="Times New Roman" w:hAnsi="Times New Roman"/>
          <w:color w:val="000000" w:themeColor="text1"/>
          <w:sz w:val="24"/>
          <w:szCs w:val="24"/>
        </w:rPr>
      </w:pPr>
      <w:r w:rsidRPr="00373313">
        <w:rPr>
          <w:rFonts w:ascii="Times New Roman" w:hAnsi="Times New Roman"/>
          <w:color w:val="000000" w:themeColor="text1"/>
          <w:sz w:val="24"/>
          <w:szCs w:val="24"/>
        </w:rPr>
        <w:t xml:space="preserve">The place of acceptance of spare parts shall be at EULEX Transport, Pristina, Kosovo. Deliveries of spare parts shall take place </w:t>
      </w:r>
      <w:r w:rsidRPr="00373313">
        <w:rPr>
          <w:rFonts w:ascii="Times New Roman" w:hAnsi="Times New Roman"/>
          <w:b/>
          <w:color w:val="000000" w:themeColor="text1"/>
          <w:sz w:val="24"/>
          <w:szCs w:val="24"/>
          <w:u w:val="single"/>
        </w:rPr>
        <w:t>within 2</w:t>
      </w:r>
      <w:r w:rsidR="00282977">
        <w:rPr>
          <w:rFonts w:ascii="Times New Roman" w:hAnsi="Times New Roman"/>
          <w:b/>
          <w:color w:val="000000" w:themeColor="text1"/>
          <w:sz w:val="24"/>
          <w:szCs w:val="24"/>
          <w:u w:val="single"/>
        </w:rPr>
        <w:t>1</w:t>
      </w:r>
      <w:r w:rsidRPr="00373313">
        <w:rPr>
          <w:rFonts w:ascii="Times New Roman" w:hAnsi="Times New Roman"/>
          <w:b/>
          <w:color w:val="000000" w:themeColor="text1"/>
          <w:sz w:val="24"/>
          <w:szCs w:val="24"/>
          <w:u w:val="single"/>
        </w:rPr>
        <w:t xml:space="preserve"> (</w:t>
      </w:r>
      <w:r w:rsidR="00EF638E">
        <w:rPr>
          <w:rFonts w:ascii="Times New Roman" w:hAnsi="Times New Roman"/>
          <w:b/>
          <w:color w:val="000000" w:themeColor="text1"/>
          <w:sz w:val="24"/>
          <w:szCs w:val="24"/>
          <w:u w:val="single"/>
        </w:rPr>
        <w:t>twenty-one</w:t>
      </w:r>
      <w:r w:rsidRPr="00373313">
        <w:rPr>
          <w:rFonts w:ascii="Times New Roman" w:hAnsi="Times New Roman"/>
          <w:b/>
          <w:color w:val="000000" w:themeColor="text1"/>
          <w:sz w:val="24"/>
          <w:szCs w:val="24"/>
          <w:u w:val="single"/>
        </w:rPr>
        <w:t>)</w:t>
      </w:r>
      <w:r w:rsidR="00EF638E">
        <w:rPr>
          <w:rFonts w:ascii="Times New Roman" w:hAnsi="Times New Roman"/>
          <w:b/>
          <w:color w:val="000000" w:themeColor="text1"/>
          <w:sz w:val="24"/>
          <w:szCs w:val="24"/>
          <w:u w:val="single"/>
        </w:rPr>
        <w:t xml:space="preserve"> calendar</w:t>
      </w:r>
      <w:r w:rsidRPr="00373313">
        <w:rPr>
          <w:rFonts w:ascii="Times New Roman" w:hAnsi="Times New Roman"/>
          <w:b/>
          <w:color w:val="000000" w:themeColor="text1"/>
          <w:sz w:val="24"/>
          <w:szCs w:val="24"/>
          <w:u w:val="single"/>
        </w:rPr>
        <w:t xml:space="preserve"> days</w:t>
      </w:r>
      <w:r w:rsidRPr="00373313">
        <w:rPr>
          <w:rFonts w:ascii="Times New Roman" w:hAnsi="Times New Roman"/>
          <w:color w:val="000000" w:themeColor="text1"/>
          <w:sz w:val="24"/>
          <w:szCs w:val="24"/>
        </w:rPr>
        <w:t xml:space="preserve"> after the signature of a “Order Form” by both parties. Exceptionally, particularly in </w:t>
      </w:r>
      <w:r w:rsidR="0049779E" w:rsidRPr="0049779E">
        <w:rPr>
          <w:rFonts w:ascii="Times New Roman" w:hAnsi="Times New Roman"/>
          <w:color w:val="000000" w:themeColor="text1"/>
          <w:sz w:val="24"/>
          <w:szCs w:val="24"/>
        </w:rPr>
        <w:t xml:space="preserve">cases of delivery delays </w:t>
      </w:r>
      <w:r w:rsidRPr="00373313">
        <w:rPr>
          <w:rFonts w:ascii="Times New Roman" w:hAnsi="Times New Roman"/>
          <w:color w:val="000000" w:themeColor="text1"/>
          <w:sz w:val="24"/>
          <w:szCs w:val="24"/>
        </w:rPr>
        <w:t>items, based on thoroughly justified Contractor’s request and upon approval of the Project Manager, this deadline may be extended to 90 (ninety) calendar days).  The Incoterm applicable shall be DAP</w:t>
      </w:r>
      <w:r w:rsidRPr="00412D04">
        <w:rPr>
          <w:rFonts w:ascii="Times New Roman" w:hAnsi="Times New Roman"/>
          <w:color w:val="000000" w:themeColor="text1"/>
          <w:sz w:val="24"/>
          <w:szCs w:val="24"/>
        </w:rPr>
        <w:t>.</w:t>
      </w:r>
      <w:r w:rsidRPr="00373313">
        <w:rPr>
          <w:rFonts w:ascii="Times New Roman" w:hAnsi="Times New Roman"/>
          <w:color w:val="000000" w:themeColor="text1"/>
          <w:sz w:val="24"/>
          <w:szCs w:val="24"/>
        </w:rPr>
        <w:t xml:space="preserve"> Ancillary services shall be performed in accordance with the terms of </w:t>
      </w:r>
      <w:r w:rsidRPr="00373313">
        <w:rPr>
          <w:rFonts w:ascii="Times New Roman" w:hAnsi="Times New Roman"/>
          <w:color w:val="000000" w:themeColor="text1"/>
          <w:sz w:val="24"/>
          <w:szCs w:val="24"/>
        </w:rPr>
        <w:lastRenderedPageBreak/>
        <w:t xml:space="preserve">the special conditions of the contract, (see also the “sequence of events and description of ancillary services” attached to the technical specifications, annex II+III. </w:t>
      </w:r>
      <w:r w:rsidR="001027BF" w:rsidRPr="00373313">
        <w:rPr>
          <w:rFonts w:ascii="Times New Roman" w:hAnsi="Times New Roman"/>
          <w:color w:val="000000" w:themeColor="text1"/>
          <w:sz w:val="24"/>
          <w:szCs w:val="24"/>
        </w:rPr>
        <w:t xml:space="preserve">or maintenance. </w:t>
      </w:r>
    </w:p>
    <w:p w14:paraId="0282ED11" w14:textId="77777777" w:rsidR="0009708F" w:rsidRPr="0009708F" w:rsidRDefault="0009708F" w:rsidP="000A5070">
      <w:pPr>
        <w:spacing w:before="0" w:after="0" w:line="276" w:lineRule="auto"/>
        <w:jc w:val="both"/>
        <w:rPr>
          <w:rFonts w:ascii="Times New Roman" w:hAnsi="Times New Roman"/>
          <w:bCs/>
          <w:sz w:val="24"/>
          <w:szCs w:val="24"/>
        </w:rPr>
      </w:pPr>
    </w:p>
    <w:p w14:paraId="7C1E7DCB" w14:textId="7A5A922B" w:rsidR="0047783A" w:rsidRPr="0009708F" w:rsidRDefault="0047783A" w:rsidP="000A5070">
      <w:pPr>
        <w:spacing w:before="0" w:after="0" w:line="276" w:lineRule="auto"/>
        <w:ind w:left="1320" w:hanging="1320"/>
        <w:jc w:val="both"/>
        <w:rPr>
          <w:rFonts w:ascii="Times New Roman" w:hAnsi="Times New Roman"/>
          <w:b/>
          <w:sz w:val="24"/>
          <w:szCs w:val="24"/>
        </w:rPr>
      </w:pPr>
      <w:r w:rsidRPr="0009708F">
        <w:rPr>
          <w:rFonts w:ascii="Times New Roman" w:hAnsi="Times New Roman"/>
          <w:b/>
          <w:sz w:val="24"/>
          <w:szCs w:val="24"/>
        </w:rPr>
        <w:t>Article 31</w:t>
      </w:r>
      <w:r w:rsidR="0009708F">
        <w:rPr>
          <w:rFonts w:ascii="Times New Roman" w:hAnsi="Times New Roman"/>
          <w:b/>
          <w:sz w:val="24"/>
          <w:szCs w:val="24"/>
        </w:rPr>
        <w:t xml:space="preserve"> </w:t>
      </w:r>
      <w:r w:rsidRPr="0009708F">
        <w:rPr>
          <w:rFonts w:ascii="Times New Roman" w:hAnsi="Times New Roman"/>
          <w:b/>
          <w:sz w:val="24"/>
          <w:szCs w:val="24"/>
        </w:rPr>
        <w:t>Provisional acceptance</w:t>
      </w:r>
      <w:bookmarkEnd w:id="19"/>
    </w:p>
    <w:p w14:paraId="6070451A" w14:textId="77777777" w:rsidR="00440E4C" w:rsidRDefault="00440E4C" w:rsidP="000A5070">
      <w:pPr>
        <w:spacing w:before="0" w:after="0" w:line="276" w:lineRule="auto"/>
        <w:jc w:val="both"/>
        <w:rPr>
          <w:rFonts w:ascii="Times New Roman" w:hAnsi="Times New Roman"/>
          <w:sz w:val="24"/>
          <w:szCs w:val="24"/>
        </w:rPr>
      </w:pPr>
      <w:bookmarkStart w:id="20" w:name="_Toc124934915"/>
      <w:r w:rsidRPr="0009708F">
        <w:rPr>
          <w:rFonts w:ascii="Times New Roman" w:hAnsi="Times New Roman"/>
          <w:sz w:val="24"/>
          <w:szCs w:val="24"/>
        </w:rPr>
        <w:t xml:space="preserve">The certificate of provisional acceptance must be issued using the template in Annex C11. </w:t>
      </w:r>
    </w:p>
    <w:p w14:paraId="16F8E202" w14:textId="77777777" w:rsidR="001027BF" w:rsidRDefault="001027BF" w:rsidP="000A5070">
      <w:pPr>
        <w:spacing w:before="0" w:after="0" w:line="276" w:lineRule="auto"/>
        <w:jc w:val="both"/>
        <w:rPr>
          <w:rFonts w:ascii="Times New Roman" w:hAnsi="Times New Roman"/>
          <w:sz w:val="24"/>
          <w:szCs w:val="24"/>
        </w:rPr>
      </w:pPr>
    </w:p>
    <w:p w14:paraId="006883B5" w14:textId="77777777" w:rsidR="001027BF" w:rsidRPr="001027BF" w:rsidRDefault="001027BF" w:rsidP="000A5070">
      <w:pPr>
        <w:spacing w:before="0" w:after="0" w:line="276" w:lineRule="auto"/>
        <w:jc w:val="both"/>
        <w:rPr>
          <w:rFonts w:ascii="Times New Roman" w:hAnsi="Times New Roman"/>
          <w:b/>
          <w:sz w:val="24"/>
          <w:szCs w:val="24"/>
        </w:rPr>
      </w:pPr>
      <w:r w:rsidRPr="001027BF">
        <w:rPr>
          <w:rFonts w:ascii="Times New Roman" w:hAnsi="Times New Roman"/>
          <w:b/>
          <w:sz w:val="24"/>
          <w:szCs w:val="24"/>
        </w:rPr>
        <w:t>Provisional acceptance of Spare parts</w:t>
      </w:r>
    </w:p>
    <w:p w14:paraId="44915E9E" w14:textId="77777777" w:rsidR="001027BF" w:rsidRDefault="001027BF" w:rsidP="000A5070">
      <w:pPr>
        <w:spacing w:before="0" w:after="0" w:line="276" w:lineRule="auto"/>
        <w:jc w:val="both"/>
        <w:rPr>
          <w:rFonts w:ascii="Times New Roman" w:hAnsi="Times New Roman"/>
          <w:sz w:val="24"/>
          <w:szCs w:val="24"/>
        </w:rPr>
      </w:pPr>
      <w:r w:rsidRPr="001027BF">
        <w:rPr>
          <w:rFonts w:ascii="Times New Roman" w:hAnsi="Times New Roman"/>
          <w:sz w:val="24"/>
          <w:szCs w:val="24"/>
        </w:rPr>
        <w:t>The Certificate of Provisional Acceptance must be issued and signed by both the contractor and the Contracting Authority after delivery of the spare parts to EULEX Transport.</w:t>
      </w:r>
    </w:p>
    <w:p w14:paraId="56D5F056" w14:textId="77777777" w:rsidR="000A5070" w:rsidRDefault="000A5070" w:rsidP="000A5070">
      <w:pPr>
        <w:spacing w:before="0" w:after="0" w:line="276" w:lineRule="auto"/>
        <w:jc w:val="both"/>
        <w:rPr>
          <w:rFonts w:ascii="Times New Roman" w:hAnsi="Times New Roman"/>
          <w:sz w:val="24"/>
          <w:szCs w:val="24"/>
        </w:rPr>
      </w:pPr>
    </w:p>
    <w:p w14:paraId="4AD474E4" w14:textId="77777777" w:rsidR="001027BF" w:rsidRPr="001027BF" w:rsidRDefault="001027BF" w:rsidP="000A5070">
      <w:pPr>
        <w:spacing w:before="0" w:after="0" w:line="276" w:lineRule="auto"/>
        <w:jc w:val="both"/>
        <w:rPr>
          <w:rFonts w:ascii="Times New Roman" w:hAnsi="Times New Roman"/>
          <w:b/>
          <w:sz w:val="24"/>
          <w:szCs w:val="24"/>
        </w:rPr>
      </w:pPr>
      <w:r w:rsidRPr="001027BF">
        <w:rPr>
          <w:rFonts w:ascii="Times New Roman" w:hAnsi="Times New Roman"/>
          <w:b/>
          <w:sz w:val="24"/>
          <w:szCs w:val="24"/>
        </w:rPr>
        <w:t>Provisional acceptance of</w:t>
      </w:r>
      <w:r w:rsidRPr="001027BF">
        <w:rPr>
          <w:rFonts w:ascii="Times New Roman" w:hAnsi="Times New Roman"/>
          <w:sz w:val="24"/>
          <w:szCs w:val="24"/>
        </w:rPr>
        <w:t xml:space="preserve"> </w:t>
      </w:r>
      <w:r w:rsidRPr="001027BF">
        <w:rPr>
          <w:rFonts w:ascii="Times New Roman" w:hAnsi="Times New Roman"/>
          <w:b/>
          <w:sz w:val="24"/>
          <w:szCs w:val="24"/>
        </w:rPr>
        <w:t xml:space="preserve">Ancillary services. </w:t>
      </w:r>
    </w:p>
    <w:p w14:paraId="53952392" w14:textId="77777777" w:rsidR="001027BF" w:rsidRPr="001027BF" w:rsidRDefault="001027BF" w:rsidP="000A5070">
      <w:pPr>
        <w:spacing w:before="0" w:after="0" w:line="276" w:lineRule="auto"/>
        <w:ind w:left="567" w:hanging="567"/>
        <w:jc w:val="both"/>
        <w:rPr>
          <w:rFonts w:ascii="Times New Roman" w:hAnsi="Times New Roman"/>
          <w:sz w:val="24"/>
          <w:szCs w:val="24"/>
        </w:rPr>
      </w:pPr>
      <w:r w:rsidRPr="001027BF">
        <w:rPr>
          <w:rFonts w:ascii="Times New Roman" w:hAnsi="Times New Roman"/>
          <w:sz w:val="24"/>
          <w:szCs w:val="24"/>
        </w:rPr>
        <w:t>a.</w:t>
      </w:r>
      <w:r w:rsidRPr="001027BF">
        <w:rPr>
          <w:rFonts w:ascii="Times New Roman" w:hAnsi="Times New Roman"/>
          <w:sz w:val="24"/>
          <w:szCs w:val="24"/>
        </w:rPr>
        <w:tab/>
        <w:t xml:space="preserve">All invoicing must be presented to the Project Manager, when the vehicle is returned after works, as proof that this work has been carried out satisfactorily, using the format specified in article 26.1). </w:t>
      </w:r>
    </w:p>
    <w:p w14:paraId="1B828297" w14:textId="77777777" w:rsidR="001027BF" w:rsidRPr="001027BF" w:rsidRDefault="001027BF" w:rsidP="000A5070">
      <w:pPr>
        <w:spacing w:before="0" w:after="0" w:line="276" w:lineRule="auto"/>
        <w:ind w:left="567" w:hanging="567"/>
        <w:jc w:val="both"/>
        <w:rPr>
          <w:rFonts w:ascii="Times New Roman" w:hAnsi="Times New Roman"/>
          <w:sz w:val="24"/>
          <w:szCs w:val="24"/>
        </w:rPr>
      </w:pPr>
      <w:r w:rsidRPr="001027BF">
        <w:rPr>
          <w:rFonts w:ascii="Times New Roman" w:hAnsi="Times New Roman"/>
          <w:sz w:val="24"/>
          <w:szCs w:val="24"/>
        </w:rPr>
        <w:t>b.</w:t>
      </w:r>
      <w:r w:rsidRPr="001027BF">
        <w:rPr>
          <w:rFonts w:ascii="Times New Roman" w:hAnsi="Times New Roman"/>
          <w:sz w:val="24"/>
          <w:szCs w:val="24"/>
        </w:rPr>
        <w:tab/>
        <w:t>All service and repair work must be approved by a EULEX Project Manager. Any unsatisfactory work as identified by the EULEX Transport staff will be rectified at the Service Providers expense.</w:t>
      </w:r>
    </w:p>
    <w:p w14:paraId="43110E90" w14:textId="2E3729C5" w:rsidR="001027BF" w:rsidRDefault="001027BF" w:rsidP="00BA4B8B">
      <w:pPr>
        <w:spacing w:before="0" w:after="0" w:line="276" w:lineRule="auto"/>
        <w:ind w:left="567" w:hanging="567"/>
        <w:jc w:val="both"/>
        <w:rPr>
          <w:rFonts w:ascii="Times New Roman" w:hAnsi="Times New Roman"/>
          <w:sz w:val="24"/>
          <w:szCs w:val="24"/>
        </w:rPr>
      </w:pPr>
      <w:r w:rsidRPr="001027BF">
        <w:rPr>
          <w:rFonts w:ascii="Times New Roman" w:hAnsi="Times New Roman"/>
          <w:sz w:val="24"/>
          <w:szCs w:val="24"/>
        </w:rPr>
        <w:t>c.</w:t>
      </w:r>
      <w:r w:rsidRPr="001027BF">
        <w:rPr>
          <w:rFonts w:ascii="Times New Roman" w:hAnsi="Times New Roman"/>
          <w:sz w:val="24"/>
          <w:szCs w:val="24"/>
        </w:rPr>
        <w:tab/>
        <w:t>The Certificate of Service/Repair Acceptance must be issued and signed by both the Contractor and the Contracting Authority after the serviced vehicle has been delivered back to the EULEX facilities.</w:t>
      </w:r>
      <w:r>
        <w:rPr>
          <w:rFonts w:ascii="Times New Roman" w:hAnsi="Times New Roman"/>
          <w:sz w:val="24"/>
          <w:szCs w:val="24"/>
        </w:rPr>
        <w:t xml:space="preserve"> </w:t>
      </w:r>
      <w:r w:rsidRPr="001027BF">
        <w:rPr>
          <w:rFonts w:ascii="Times New Roman" w:hAnsi="Times New Roman"/>
          <w:sz w:val="24"/>
          <w:szCs w:val="24"/>
        </w:rPr>
        <w:t>The form of such certification is a subject of consent between Contractor and Contracting Authority.</w:t>
      </w:r>
    </w:p>
    <w:p w14:paraId="515D2CAD" w14:textId="77777777" w:rsidR="00377847" w:rsidRDefault="00377847" w:rsidP="000A5070">
      <w:pPr>
        <w:spacing w:before="0" w:after="0" w:line="276" w:lineRule="auto"/>
        <w:jc w:val="both"/>
        <w:rPr>
          <w:rFonts w:ascii="Times New Roman" w:hAnsi="Times New Roman"/>
          <w:sz w:val="24"/>
          <w:szCs w:val="24"/>
        </w:rPr>
      </w:pPr>
    </w:p>
    <w:p w14:paraId="6D19FB26" w14:textId="77777777" w:rsidR="0047783A" w:rsidRPr="0009708F" w:rsidRDefault="0047783A" w:rsidP="000A5070">
      <w:pPr>
        <w:spacing w:before="0" w:after="0" w:line="276" w:lineRule="auto"/>
        <w:ind w:left="1134" w:hanging="1134"/>
        <w:jc w:val="both"/>
        <w:rPr>
          <w:rFonts w:ascii="Times New Roman" w:hAnsi="Times New Roman"/>
          <w:b/>
          <w:sz w:val="24"/>
          <w:szCs w:val="24"/>
        </w:rPr>
      </w:pPr>
      <w:r w:rsidRPr="0009708F">
        <w:rPr>
          <w:rFonts w:ascii="Times New Roman" w:hAnsi="Times New Roman"/>
          <w:b/>
          <w:sz w:val="24"/>
          <w:szCs w:val="24"/>
        </w:rPr>
        <w:t>Article 32</w:t>
      </w:r>
      <w:r w:rsidRPr="0009708F">
        <w:rPr>
          <w:rFonts w:ascii="Times New Roman" w:hAnsi="Times New Roman"/>
          <w:b/>
          <w:sz w:val="24"/>
          <w:szCs w:val="24"/>
        </w:rPr>
        <w:tab/>
        <w:t>Warranty</w:t>
      </w:r>
      <w:bookmarkEnd w:id="20"/>
      <w:r w:rsidR="00177A94" w:rsidRPr="0009708F">
        <w:rPr>
          <w:rFonts w:ascii="Times New Roman" w:hAnsi="Times New Roman"/>
          <w:b/>
          <w:sz w:val="24"/>
          <w:szCs w:val="24"/>
        </w:rPr>
        <w:t xml:space="preserve"> obligations</w:t>
      </w:r>
    </w:p>
    <w:p w14:paraId="480BB7FF" w14:textId="25537A94" w:rsidR="001027BF" w:rsidRPr="004D4572" w:rsidRDefault="001027BF" w:rsidP="000A5070">
      <w:pPr>
        <w:spacing w:before="0" w:after="0" w:line="276" w:lineRule="auto"/>
        <w:ind w:hanging="11"/>
        <w:jc w:val="both"/>
        <w:rPr>
          <w:rFonts w:ascii="Times New Roman" w:hAnsi="Times New Roman"/>
          <w:b/>
          <w:sz w:val="24"/>
          <w:szCs w:val="24"/>
          <w:u w:val="single"/>
        </w:rPr>
      </w:pPr>
      <w:bookmarkStart w:id="21" w:name="_Toc124934917"/>
      <w:r w:rsidRPr="001027BF">
        <w:rPr>
          <w:rFonts w:ascii="Times New Roman" w:hAnsi="Times New Roman"/>
          <w:sz w:val="24"/>
          <w:szCs w:val="24"/>
        </w:rPr>
        <w:t>32.6</w:t>
      </w:r>
      <w:r w:rsidR="000A5070">
        <w:rPr>
          <w:rFonts w:ascii="Times New Roman" w:hAnsi="Times New Roman"/>
          <w:sz w:val="24"/>
          <w:szCs w:val="24"/>
        </w:rPr>
        <w:t xml:space="preserve"> </w:t>
      </w:r>
      <w:r w:rsidRPr="001027BF">
        <w:rPr>
          <w:rFonts w:ascii="Times New Roman" w:hAnsi="Times New Roman"/>
          <w:sz w:val="24"/>
          <w:szCs w:val="24"/>
        </w:rPr>
        <w:t xml:space="preserve">The Contractor shall warrant that the supplies are new, unused, of the most recent models and incorporate all recent improvements in design and materials. The Contractor shall further warrant that none of the supplies have any defect arising from design, materials or workmanship. This warranty shall remain valid for </w:t>
      </w:r>
      <w:r w:rsidRPr="004D4572">
        <w:rPr>
          <w:rFonts w:ascii="Times New Roman" w:hAnsi="Times New Roman"/>
          <w:b/>
          <w:sz w:val="24"/>
          <w:szCs w:val="24"/>
          <w:u w:val="single"/>
        </w:rPr>
        <w:t>1 (one) year after provisional acceptance.</w:t>
      </w:r>
    </w:p>
    <w:p w14:paraId="049E8569" w14:textId="451C96AB" w:rsidR="001027BF" w:rsidRDefault="001027BF" w:rsidP="000A5070">
      <w:pPr>
        <w:spacing w:before="0" w:after="0" w:line="276" w:lineRule="auto"/>
        <w:ind w:hanging="11"/>
        <w:jc w:val="both"/>
        <w:rPr>
          <w:rFonts w:ascii="Times New Roman" w:hAnsi="Times New Roman"/>
          <w:sz w:val="24"/>
          <w:szCs w:val="24"/>
        </w:rPr>
      </w:pPr>
      <w:r w:rsidRPr="000A5070">
        <w:rPr>
          <w:rFonts w:ascii="Times New Roman" w:hAnsi="Times New Roman"/>
          <w:sz w:val="24"/>
          <w:szCs w:val="24"/>
        </w:rPr>
        <w:t>32.7</w:t>
      </w:r>
      <w:r w:rsidR="000A5070" w:rsidRPr="000A5070">
        <w:rPr>
          <w:rFonts w:ascii="Times New Roman" w:hAnsi="Times New Roman"/>
          <w:sz w:val="24"/>
          <w:szCs w:val="24"/>
        </w:rPr>
        <w:t xml:space="preserve"> </w:t>
      </w:r>
      <w:r w:rsidRPr="000A5070">
        <w:rPr>
          <w:rFonts w:ascii="Times New Roman" w:hAnsi="Times New Roman"/>
          <w:sz w:val="24"/>
          <w:szCs w:val="24"/>
        </w:rPr>
        <w:t xml:space="preserve">The commercial warranty as shown in the technical offer must be valid for </w:t>
      </w:r>
      <w:r w:rsidRPr="000A5070">
        <w:rPr>
          <w:rFonts w:ascii="Times New Roman" w:hAnsi="Times New Roman"/>
          <w:b/>
          <w:sz w:val="24"/>
          <w:szCs w:val="24"/>
        </w:rPr>
        <w:t>1 (one) year</w:t>
      </w:r>
      <w:r w:rsidRPr="000A5070">
        <w:rPr>
          <w:rFonts w:ascii="Times New Roman" w:hAnsi="Times New Roman"/>
          <w:sz w:val="24"/>
          <w:szCs w:val="24"/>
        </w:rPr>
        <w:t xml:space="preserve"> after provisional acceptance.</w:t>
      </w:r>
    </w:p>
    <w:p w14:paraId="033AD56A" w14:textId="77777777" w:rsidR="000A5070" w:rsidRPr="000A5070" w:rsidRDefault="000A5070" w:rsidP="000A5070">
      <w:pPr>
        <w:spacing w:before="0" w:after="0" w:line="276" w:lineRule="auto"/>
        <w:ind w:hanging="11"/>
        <w:jc w:val="both"/>
        <w:rPr>
          <w:rFonts w:ascii="Times New Roman" w:hAnsi="Times New Roman"/>
          <w:sz w:val="24"/>
          <w:szCs w:val="24"/>
        </w:rPr>
      </w:pPr>
    </w:p>
    <w:p w14:paraId="060E3D5F" w14:textId="374779D1" w:rsidR="0047783A" w:rsidRPr="000A5070" w:rsidRDefault="0047783A" w:rsidP="000A5070">
      <w:pPr>
        <w:spacing w:before="0" w:after="0" w:line="276" w:lineRule="auto"/>
        <w:jc w:val="both"/>
        <w:rPr>
          <w:rFonts w:ascii="Times New Roman" w:hAnsi="Times New Roman"/>
          <w:b/>
          <w:sz w:val="24"/>
          <w:szCs w:val="24"/>
        </w:rPr>
      </w:pPr>
      <w:r w:rsidRPr="000A5070">
        <w:rPr>
          <w:rFonts w:ascii="Times New Roman" w:hAnsi="Times New Roman"/>
          <w:b/>
          <w:sz w:val="24"/>
          <w:szCs w:val="24"/>
        </w:rPr>
        <w:t>Article 40</w:t>
      </w:r>
      <w:r w:rsidR="0009708F" w:rsidRPr="000A5070">
        <w:rPr>
          <w:rFonts w:ascii="Times New Roman" w:hAnsi="Times New Roman"/>
          <w:b/>
          <w:sz w:val="24"/>
          <w:szCs w:val="24"/>
        </w:rPr>
        <w:t xml:space="preserve"> </w:t>
      </w:r>
      <w:r w:rsidRPr="000A5070">
        <w:rPr>
          <w:rFonts w:ascii="Times New Roman" w:hAnsi="Times New Roman"/>
          <w:b/>
          <w:sz w:val="24"/>
          <w:szCs w:val="24"/>
        </w:rPr>
        <w:t>Settlement of disputes</w:t>
      </w:r>
      <w:bookmarkEnd w:id="21"/>
    </w:p>
    <w:p w14:paraId="39B4D50F" w14:textId="793C05B1" w:rsidR="00440E4C" w:rsidRPr="000A5070" w:rsidRDefault="00440E4C" w:rsidP="000A5070">
      <w:pPr>
        <w:spacing w:before="0" w:after="0" w:line="276" w:lineRule="auto"/>
        <w:jc w:val="both"/>
        <w:rPr>
          <w:rFonts w:ascii="Times New Roman" w:hAnsi="Times New Roman"/>
          <w:sz w:val="24"/>
          <w:szCs w:val="24"/>
        </w:rPr>
      </w:pPr>
      <w:r w:rsidRPr="000A5070">
        <w:rPr>
          <w:rFonts w:ascii="Times New Roman" w:hAnsi="Times New Roman"/>
          <w:sz w:val="24"/>
          <w:szCs w:val="24"/>
        </w:rPr>
        <w:t>40.4</w:t>
      </w:r>
      <w:r w:rsidR="0009708F" w:rsidRPr="000A5070">
        <w:rPr>
          <w:rFonts w:ascii="Times New Roman" w:hAnsi="Times New Roman"/>
          <w:sz w:val="24"/>
          <w:szCs w:val="24"/>
        </w:rPr>
        <w:t xml:space="preserve"> </w:t>
      </w:r>
      <w:r w:rsidRPr="000A5070">
        <w:rPr>
          <w:rFonts w:ascii="Times New Roman" w:hAnsi="Times New Roman"/>
          <w:sz w:val="24"/>
          <w:szCs w:val="24"/>
        </w:rPr>
        <w:t>Any disputes arising out of or relating to this contract which cannot be settled amicably shall be referred to the exclusive jurisdiction of</w:t>
      </w:r>
      <w:r w:rsidRPr="000A5070">
        <w:rPr>
          <w:rFonts w:ascii="Times New Roman" w:hAnsi="Times New Roman"/>
          <w:i/>
          <w:sz w:val="24"/>
          <w:szCs w:val="24"/>
        </w:rPr>
        <w:t xml:space="preserve"> </w:t>
      </w:r>
      <w:r w:rsidRPr="000A5070">
        <w:rPr>
          <w:rFonts w:ascii="Times New Roman" w:hAnsi="Times New Roman"/>
          <w:sz w:val="24"/>
          <w:szCs w:val="24"/>
        </w:rPr>
        <w:t>the courts of Brussels, Belgium.</w:t>
      </w:r>
    </w:p>
    <w:p w14:paraId="5B72EE7F" w14:textId="77777777" w:rsidR="0009708F" w:rsidRPr="000A5070" w:rsidRDefault="0009708F" w:rsidP="000A5070">
      <w:pPr>
        <w:spacing w:before="0" w:after="0" w:line="276" w:lineRule="auto"/>
        <w:jc w:val="both"/>
        <w:rPr>
          <w:rFonts w:ascii="Times New Roman" w:hAnsi="Times New Roman"/>
          <w:sz w:val="24"/>
          <w:szCs w:val="24"/>
        </w:rPr>
      </w:pPr>
    </w:p>
    <w:p w14:paraId="53F35545" w14:textId="1C0D7E49" w:rsidR="00407C90" w:rsidRPr="000A5070" w:rsidRDefault="00407C90" w:rsidP="000A5070">
      <w:pPr>
        <w:keepNext/>
        <w:keepLines/>
        <w:tabs>
          <w:tab w:val="left" w:pos="1134"/>
        </w:tabs>
        <w:spacing w:before="0" w:after="0" w:line="276" w:lineRule="auto"/>
        <w:ind w:left="1134" w:hanging="1134"/>
        <w:jc w:val="both"/>
        <w:rPr>
          <w:rFonts w:ascii="Times New Roman" w:hAnsi="Times New Roman"/>
          <w:b/>
          <w:sz w:val="24"/>
          <w:szCs w:val="24"/>
        </w:rPr>
      </w:pPr>
      <w:r w:rsidRPr="000A5070">
        <w:rPr>
          <w:rFonts w:ascii="Times New Roman" w:hAnsi="Times New Roman"/>
          <w:b/>
          <w:sz w:val="24"/>
          <w:szCs w:val="24"/>
        </w:rPr>
        <w:t>Article 44</w:t>
      </w:r>
      <w:r w:rsidRPr="000A5070">
        <w:rPr>
          <w:rFonts w:ascii="Times New Roman" w:hAnsi="Times New Roman"/>
          <w:b/>
          <w:sz w:val="24"/>
          <w:szCs w:val="24"/>
        </w:rPr>
        <w:tab/>
        <w:t xml:space="preserve">Data </w:t>
      </w:r>
      <w:r w:rsidR="00686E07" w:rsidRPr="000A5070">
        <w:rPr>
          <w:rFonts w:ascii="Times New Roman" w:hAnsi="Times New Roman"/>
          <w:b/>
          <w:sz w:val="24"/>
          <w:szCs w:val="24"/>
        </w:rPr>
        <w:t>p</w:t>
      </w:r>
      <w:r w:rsidRPr="000A5070">
        <w:rPr>
          <w:rFonts w:ascii="Times New Roman" w:hAnsi="Times New Roman"/>
          <w:b/>
          <w:sz w:val="24"/>
          <w:szCs w:val="24"/>
        </w:rPr>
        <w:t>rotection</w:t>
      </w:r>
    </w:p>
    <w:p w14:paraId="500E38DD" w14:textId="77777777" w:rsidR="00440E4C" w:rsidRPr="000A5070" w:rsidRDefault="00440E4C" w:rsidP="000A5070">
      <w:pPr>
        <w:spacing w:before="0" w:after="0" w:line="276" w:lineRule="auto"/>
        <w:jc w:val="both"/>
        <w:rPr>
          <w:rFonts w:ascii="Times New Roman" w:hAnsi="Times New Roman"/>
          <w:sz w:val="24"/>
          <w:szCs w:val="24"/>
          <w:lang w:eastAsia="en-GB"/>
        </w:rPr>
      </w:pPr>
      <w:proofErr w:type="gramStart"/>
      <w:r w:rsidRPr="000A5070">
        <w:rPr>
          <w:rFonts w:ascii="Times New Roman" w:hAnsi="Times New Roman"/>
          <w:sz w:val="24"/>
          <w:szCs w:val="24"/>
          <w:lang w:eastAsia="en-GB"/>
        </w:rPr>
        <w:t>For the purpose of</w:t>
      </w:r>
      <w:proofErr w:type="gramEnd"/>
      <w:r w:rsidRPr="000A5070">
        <w:rPr>
          <w:rFonts w:ascii="Times New Roman" w:hAnsi="Times New Roman"/>
          <w:sz w:val="24"/>
          <w:szCs w:val="24"/>
          <w:lang w:eastAsia="en-GB"/>
        </w:rPr>
        <w:t xml:space="preserve"> Article 44 of the general conditions, </w:t>
      </w:r>
      <w:r w:rsidRPr="000A5070">
        <w:rPr>
          <w:rFonts w:ascii="Times New Roman" w:hAnsi="Times New Roman"/>
          <w:snapToGrid/>
          <w:sz w:val="24"/>
          <w:szCs w:val="24"/>
          <w:lang w:eastAsia="en-GB"/>
        </w:rPr>
        <w:t>for the part of the data transferred by the contracting authority to the European Commission:</w:t>
      </w:r>
    </w:p>
    <w:p w14:paraId="4CA84EDA" w14:textId="77777777" w:rsidR="00440E4C" w:rsidRPr="000A5070" w:rsidRDefault="00440E4C" w:rsidP="000A5070">
      <w:pPr>
        <w:numPr>
          <w:ilvl w:val="0"/>
          <w:numId w:val="28"/>
        </w:numPr>
        <w:spacing w:before="0" w:after="0" w:line="276" w:lineRule="auto"/>
        <w:ind w:left="426" w:hanging="426"/>
        <w:jc w:val="both"/>
        <w:rPr>
          <w:rFonts w:ascii="Times New Roman" w:hAnsi="Times New Roman"/>
          <w:snapToGrid/>
          <w:sz w:val="24"/>
          <w:szCs w:val="24"/>
          <w:lang w:eastAsia="en-GB"/>
        </w:rPr>
      </w:pPr>
      <w:r w:rsidRPr="000A5070">
        <w:rPr>
          <w:rFonts w:ascii="Times New Roman" w:hAnsi="Times New Roman"/>
          <w:snapToGrid/>
          <w:sz w:val="24"/>
          <w:szCs w:val="24"/>
          <w:lang w:eastAsia="en-GB"/>
        </w:rPr>
        <w:t>the controller for the processing of personal data carried out within the Commission is (FPI) is: The Head of Unit of FPI.6.</w:t>
      </w:r>
    </w:p>
    <w:p w14:paraId="6FE5E67F" w14:textId="77777777" w:rsidR="00440E4C" w:rsidRPr="000A5070" w:rsidRDefault="00440E4C" w:rsidP="000A5070">
      <w:pPr>
        <w:numPr>
          <w:ilvl w:val="0"/>
          <w:numId w:val="28"/>
        </w:numPr>
        <w:spacing w:before="0" w:after="0" w:line="276" w:lineRule="auto"/>
        <w:ind w:left="426" w:hanging="426"/>
        <w:jc w:val="both"/>
        <w:rPr>
          <w:rFonts w:ascii="Times New Roman" w:hAnsi="Times New Roman"/>
          <w:snapToGrid/>
          <w:sz w:val="24"/>
          <w:szCs w:val="24"/>
          <w:lang w:eastAsia="en-GB"/>
        </w:rPr>
      </w:pPr>
      <w:r w:rsidRPr="000A5070">
        <w:rPr>
          <w:rFonts w:ascii="Times New Roman" w:hAnsi="Times New Roman"/>
          <w:snapToGrid/>
          <w:sz w:val="24"/>
          <w:szCs w:val="24"/>
          <w:lang w:eastAsia="en-GB"/>
        </w:rPr>
        <w:t xml:space="preserve">the </w:t>
      </w:r>
      <w:r w:rsidRPr="000A5070">
        <w:rPr>
          <w:rFonts w:ascii="Times New Roman" w:hAnsi="Times New Roman"/>
          <w:sz w:val="24"/>
          <w:szCs w:val="24"/>
        </w:rPr>
        <w:t xml:space="preserve">privacy statement is available at the following </w:t>
      </w:r>
      <w:hyperlink r:id="rId10" w:anchor="Annexes-AnnexesA(Ch.2):General" w:history="1">
        <w:r w:rsidRPr="000A5070">
          <w:rPr>
            <w:rStyle w:val="Hyperlink"/>
            <w:rFonts w:ascii="Times New Roman" w:hAnsi="Times New Roman"/>
            <w:sz w:val="24"/>
            <w:szCs w:val="24"/>
          </w:rPr>
          <w:t>link</w:t>
        </w:r>
      </w:hyperlink>
      <w:r w:rsidRPr="000A5070">
        <w:rPr>
          <w:rFonts w:ascii="Times New Roman" w:hAnsi="Times New Roman"/>
          <w:sz w:val="24"/>
          <w:szCs w:val="24"/>
        </w:rPr>
        <w:t>.</w:t>
      </w:r>
    </w:p>
    <w:p w14:paraId="61C88627" w14:textId="77777777" w:rsidR="00440E4C" w:rsidRPr="000A5070" w:rsidRDefault="00440E4C" w:rsidP="000A5070">
      <w:pPr>
        <w:spacing w:before="0" w:after="0" w:line="276" w:lineRule="auto"/>
        <w:jc w:val="both"/>
        <w:rPr>
          <w:rFonts w:ascii="Times New Roman" w:hAnsi="Times New Roman"/>
          <w:snapToGrid/>
          <w:sz w:val="24"/>
          <w:szCs w:val="24"/>
          <w:lang w:eastAsia="en-GB"/>
        </w:rPr>
      </w:pPr>
    </w:p>
    <w:p w14:paraId="05D359AC" w14:textId="5778BFB7" w:rsidR="00440E4C" w:rsidRPr="000A5070" w:rsidRDefault="00440E4C" w:rsidP="000A5070">
      <w:pPr>
        <w:spacing w:before="0" w:after="0" w:line="276" w:lineRule="auto"/>
        <w:jc w:val="both"/>
        <w:rPr>
          <w:rFonts w:ascii="Times New Roman" w:hAnsi="Times New Roman"/>
          <w:snapToGrid/>
          <w:sz w:val="24"/>
          <w:szCs w:val="24"/>
          <w:lang w:val="en-US" w:eastAsia="en-GB"/>
        </w:rPr>
      </w:pPr>
      <w:r w:rsidRPr="000A5070">
        <w:rPr>
          <w:rFonts w:ascii="Times New Roman" w:hAnsi="Times New Roman"/>
          <w:snapToGrid/>
          <w:sz w:val="24"/>
          <w:szCs w:val="24"/>
          <w:lang w:eastAsia="en-GB"/>
        </w:rPr>
        <w:t xml:space="preserve">1. Processing of personal data related </w:t>
      </w:r>
      <w:r w:rsidRPr="000A5070">
        <w:rPr>
          <w:rFonts w:ascii="Times New Roman" w:hAnsi="Times New Roman"/>
          <w:snapToGrid/>
          <w:sz w:val="24"/>
          <w:szCs w:val="24"/>
          <w:lang w:val="en-US" w:eastAsia="en-GB"/>
        </w:rPr>
        <w:t xml:space="preserve">to this tender procedure, launched by the CSDP Mission acting as the contracting authority, takes place in accordance with Council Decision (CFSP) 2025/1161 which established the Mission and with the provisions of the respective contribution </w:t>
      </w:r>
      <w:r w:rsidRPr="000A5070">
        <w:rPr>
          <w:rFonts w:ascii="Times New Roman" w:hAnsi="Times New Roman"/>
          <w:snapToGrid/>
          <w:sz w:val="24"/>
          <w:szCs w:val="24"/>
          <w:lang w:val="en-US" w:eastAsia="en-GB"/>
        </w:rPr>
        <w:lastRenderedPageBreak/>
        <w:t xml:space="preserve">agreement </w:t>
      </w:r>
      <w:r w:rsidRPr="000A5070">
        <w:rPr>
          <w:rFonts w:ascii="Times New Roman" w:hAnsi="Times New Roman"/>
          <w:snapToGrid/>
          <w:sz w:val="24"/>
          <w:szCs w:val="24"/>
          <w:lang w:eastAsia="en-GB"/>
        </w:rPr>
        <w:t>(CFSP) 2025/1161</w:t>
      </w:r>
      <w:r w:rsidRPr="000A5070">
        <w:rPr>
          <w:rFonts w:ascii="Times New Roman" w:hAnsi="Times New Roman"/>
          <w:bCs/>
          <w:snapToGrid/>
          <w:sz w:val="24"/>
          <w:szCs w:val="24"/>
          <w:lang w:val="en-US" w:eastAsia="en-GB"/>
        </w:rPr>
        <w:t>/EULEX Kosovo</w:t>
      </w:r>
      <w:r w:rsidRPr="000A5070">
        <w:rPr>
          <w:rFonts w:ascii="Times New Roman" w:hAnsi="Times New Roman"/>
          <w:b/>
          <w:snapToGrid/>
          <w:sz w:val="24"/>
          <w:szCs w:val="24"/>
          <w:lang w:val="en-US" w:eastAsia="en-GB"/>
        </w:rPr>
        <w:t xml:space="preserve"> </w:t>
      </w:r>
      <w:r w:rsidRPr="000A5070">
        <w:rPr>
          <w:rFonts w:ascii="Times New Roman" w:hAnsi="Times New Roman"/>
          <w:snapToGrid/>
          <w:sz w:val="24"/>
          <w:szCs w:val="24"/>
          <w:lang w:val="en-US" w:eastAsia="en-GB"/>
        </w:rPr>
        <w:t xml:space="preserve">concluded between the European Commission and the Mission. </w:t>
      </w:r>
    </w:p>
    <w:p w14:paraId="338AA53A" w14:textId="4E5FB336" w:rsidR="00440E4C" w:rsidRPr="000A5070" w:rsidRDefault="00440E4C" w:rsidP="000A5070">
      <w:pPr>
        <w:spacing w:before="0" w:after="0" w:line="276" w:lineRule="auto"/>
        <w:jc w:val="both"/>
        <w:rPr>
          <w:rFonts w:ascii="Times New Roman" w:hAnsi="Times New Roman"/>
          <w:snapToGrid/>
          <w:sz w:val="24"/>
          <w:szCs w:val="24"/>
          <w:lang w:val="en-US" w:eastAsia="en-GB"/>
        </w:rPr>
      </w:pPr>
      <w:r w:rsidRPr="000A5070">
        <w:rPr>
          <w:rFonts w:ascii="Times New Roman" w:hAnsi="Times New Roman"/>
          <w:snapToGrid/>
          <w:sz w:val="24"/>
          <w:szCs w:val="24"/>
          <w:lang w:val="en-US" w:eastAsia="en-GB"/>
        </w:rPr>
        <w:t xml:space="preserve">2. The tender procedure and the resulting contract relate to the implementation of an external action funded by the EU, represented by the European Commission. </w:t>
      </w:r>
    </w:p>
    <w:p w14:paraId="10A7884A" w14:textId="486AEF64" w:rsidR="00440E4C" w:rsidRPr="000A5070" w:rsidRDefault="00440E4C" w:rsidP="000A5070">
      <w:pPr>
        <w:spacing w:before="0" w:after="0" w:line="276" w:lineRule="auto"/>
        <w:jc w:val="both"/>
        <w:rPr>
          <w:rFonts w:ascii="Times New Roman" w:hAnsi="Times New Roman"/>
          <w:snapToGrid/>
          <w:sz w:val="24"/>
          <w:szCs w:val="24"/>
          <w:lang w:val="en-US" w:eastAsia="en-GB"/>
        </w:rPr>
      </w:pPr>
      <w:r w:rsidRPr="000A5070">
        <w:rPr>
          <w:rFonts w:ascii="Times New Roman" w:hAnsi="Times New Roman"/>
          <w:snapToGrid/>
          <w:sz w:val="24"/>
          <w:szCs w:val="24"/>
          <w:lang w:val="en-US" w:eastAsia="en-GB"/>
        </w:rPr>
        <w:t xml:space="preserve">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2025/1161 which established the Mission. This is without prejudice to their possible transmission to the bodies in charge of monitoring or inspection tasks in application of EU law. </w:t>
      </w:r>
    </w:p>
    <w:p w14:paraId="35F781BB" w14:textId="0223EC58" w:rsidR="00440E4C" w:rsidRPr="000A5070" w:rsidRDefault="00440E4C" w:rsidP="000A5070">
      <w:pPr>
        <w:spacing w:before="0" w:after="0" w:line="276" w:lineRule="auto"/>
        <w:jc w:val="both"/>
        <w:rPr>
          <w:rFonts w:ascii="Times New Roman" w:hAnsi="Times New Roman"/>
          <w:snapToGrid/>
          <w:sz w:val="24"/>
          <w:szCs w:val="24"/>
          <w:lang w:val="en-US" w:eastAsia="en-GB"/>
        </w:rPr>
      </w:pPr>
      <w:r w:rsidRPr="000A5070">
        <w:rPr>
          <w:rFonts w:ascii="Times New Roman" w:hAnsi="Times New Roman"/>
          <w:snapToGrid/>
          <w:sz w:val="24"/>
          <w:szCs w:val="24"/>
          <w:lang w:val="en-US" w:eastAsia="en-GB"/>
        </w:rPr>
        <w:t xml:space="preserve">4. Details concerning the processing of your personal data by the contracting authority (the Mission) are available on the Mission’s privacy statement at </w:t>
      </w:r>
      <w:hyperlink r:id="rId11" w:history="1">
        <w:r w:rsidRPr="000A5070">
          <w:rPr>
            <w:rFonts w:ascii="Times New Roman" w:hAnsi="Times New Roman"/>
            <w:snapToGrid/>
            <w:color w:val="0000FF"/>
            <w:sz w:val="24"/>
            <w:szCs w:val="24"/>
            <w:u w:val="single"/>
            <w:lang w:val="en-US" w:eastAsia="en-GB"/>
          </w:rPr>
          <w:t>ANNEX V: EULEX KOSOVO PRIVACY STATEMENT – DATA PROTECTION NOTICE.</w:t>
        </w:r>
      </w:hyperlink>
      <w:r w:rsidRPr="000A5070">
        <w:rPr>
          <w:rFonts w:ascii="Times New Roman" w:hAnsi="Times New Roman"/>
          <w:snapToGrid/>
          <w:sz w:val="24"/>
          <w:szCs w:val="24"/>
          <w:lang w:val="en-US" w:eastAsia="en-GB"/>
        </w:rPr>
        <w:t xml:space="preserve"> </w:t>
      </w:r>
    </w:p>
    <w:p w14:paraId="63CE3CAB" w14:textId="3442F4F8" w:rsidR="00440E4C" w:rsidRPr="000A5070" w:rsidRDefault="00440E4C" w:rsidP="000A5070">
      <w:pPr>
        <w:spacing w:before="0" w:after="0" w:line="276" w:lineRule="auto"/>
        <w:jc w:val="both"/>
        <w:rPr>
          <w:rFonts w:ascii="Times New Roman" w:hAnsi="Times New Roman"/>
          <w:snapToGrid/>
          <w:sz w:val="24"/>
          <w:szCs w:val="24"/>
          <w:lang w:val="en-US" w:eastAsia="en-GB"/>
        </w:rPr>
      </w:pPr>
      <w:r w:rsidRPr="000A5070">
        <w:rPr>
          <w:rFonts w:ascii="Times New Roman" w:hAnsi="Times New Roman"/>
          <w:snapToGrid/>
          <w:sz w:val="24"/>
          <w:szCs w:val="24"/>
          <w:lang w:val="en-US" w:eastAsia="en-GB"/>
        </w:rPr>
        <w:t xml:space="preserve">The controller for the processing of personal data carried out within the contracting authority </w:t>
      </w:r>
      <w:proofErr w:type="gramStart"/>
      <w:r w:rsidRPr="000A5070">
        <w:rPr>
          <w:rFonts w:ascii="Times New Roman" w:hAnsi="Times New Roman"/>
          <w:snapToGrid/>
          <w:sz w:val="24"/>
          <w:szCs w:val="24"/>
          <w:lang w:val="en-US" w:eastAsia="en-GB"/>
        </w:rPr>
        <w:t>is:</w:t>
      </w:r>
      <w:proofErr w:type="gramEnd"/>
      <w:r w:rsidRPr="000A5070">
        <w:rPr>
          <w:rFonts w:ascii="Times New Roman" w:hAnsi="Times New Roman"/>
          <w:snapToGrid/>
          <w:sz w:val="24"/>
          <w:szCs w:val="24"/>
          <w:lang w:val="en-US" w:eastAsia="en-GB"/>
        </w:rPr>
        <w:t xml:space="preserve"> the Head of Mission of the CSDP Mission acting here as the contracting authority. </w:t>
      </w:r>
    </w:p>
    <w:p w14:paraId="12CAAF7D" w14:textId="07BC955B" w:rsidR="00440E4C" w:rsidRPr="000A5070" w:rsidRDefault="00440E4C" w:rsidP="000A5070">
      <w:pPr>
        <w:spacing w:before="0" w:after="0" w:line="276" w:lineRule="auto"/>
        <w:jc w:val="both"/>
        <w:rPr>
          <w:rFonts w:ascii="Times New Roman" w:hAnsi="Times New Roman"/>
          <w:snapToGrid/>
          <w:sz w:val="24"/>
          <w:szCs w:val="24"/>
          <w:lang w:val="en-US" w:eastAsia="en-GB"/>
        </w:rPr>
      </w:pPr>
      <w:r w:rsidRPr="000A5070">
        <w:rPr>
          <w:rFonts w:ascii="Times New Roman" w:hAnsi="Times New Roman"/>
          <w:snapToGrid/>
          <w:sz w:val="24"/>
          <w:szCs w:val="24"/>
          <w:lang w:val="en-US" w:eastAsia="en-GB"/>
        </w:rPr>
        <w:t xml:space="preserve">5. To the extent that the contract covers an action financed by the European Union, the contracting authority (the CSDP Mission) may share communications related to the implementation of the contract with the European Commission. These </w:t>
      </w:r>
      <w:proofErr w:type="gramStart"/>
      <w:r w:rsidRPr="000A5070">
        <w:rPr>
          <w:rFonts w:ascii="Times New Roman" w:hAnsi="Times New Roman"/>
          <w:snapToGrid/>
          <w:sz w:val="24"/>
          <w:szCs w:val="24"/>
          <w:lang w:val="en-US" w:eastAsia="en-GB"/>
        </w:rPr>
        <w:t>exchanges shall</w:t>
      </w:r>
      <w:proofErr w:type="gramEnd"/>
      <w:r w:rsidRPr="000A5070">
        <w:rPr>
          <w:rFonts w:ascii="Times New Roman" w:hAnsi="Times New Roman"/>
          <w:snapToGrid/>
          <w:sz w:val="24"/>
          <w:szCs w:val="24"/>
          <w:lang w:val="en-US" w:eastAsia="en-GB"/>
        </w:rPr>
        <w:t xml:space="preserve">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 </w:t>
      </w:r>
    </w:p>
    <w:p w14:paraId="16A8A31A" w14:textId="68BA6D91" w:rsidR="00440E4C" w:rsidRPr="000A5070" w:rsidRDefault="00440E4C" w:rsidP="000A5070">
      <w:pPr>
        <w:spacing w:before="0" w:after="0" w:line="276" w:lineRule="auto"/>
        <w:jc w:val="both"/>
        <w:rPr>
          <w:rFonts w:ascii="Times New Roman" w:hAnsi="Times New Roman"/>
          <w:snapToGrid/>
          <w:sz w:val="24"/>
          <w:szCs w:val="24"/>
          <w:lang w:val="en-US" w:eastAsia="en-GB"/>
        </w:rPr>
      </w:pPr>
      <w:r w:rsidRPr="000A5070">
        <w:rPr>
          <w:rFonts w:ascii="Times New Roman" w:hAnsi="Times New Roman"/>
          <w:snapToGrid/>
          <w:sz w:val="24"/>
          <w:szCs w:val="24"/>
          <w:lang w:val="en-US" w:eastAsia="en-GB"/>
        </w:rPr>
        <w:t xml:space="preserve">6. These exchanges may involve transfers of personal data (such as names, contact details, signatures and CVs) of natural </w:t>
      </w:r>
      <w:proofErr w:type="gramStart"/>
      <w:r w:rsidRPr="000A5070">
        <w:rPr>
          <w:rFonts w:ascii="Times New Roman" w:hAnsi="Times New Roman"/>
          <w:snapToGrid/>
          <w:sz w:val="24"/>
          <w:szCs w:val="24"/>
          <w:lang w:val="en-US" w:eastAsia="en-GB"/>
        </w:rPr>
        <w:t>persons</w:t>
      </w:r>
      <w:proofErr w:type="gramEnd"/>
      <w:r w:rsidRPr="000A5070">
        <w:rPr>
          <w:rFonts w:ascii="Times New Roman" w:hAnsi="Times New Roman"/>
          <w:snapToGrid/>
          <w:sz w:val="24"/>
          <w:szCs w:val="24"/>
          <w:lang w:val="en-US" w:eastAsia="en-GB"/>
        </w:rPr>
        <w:t xml:space="preserve"> involved in the implementation of the contract (such as contractors, staff, experts, trainees, subcontractors, insurers, guarantors, auditors and legal counsels). </w:t>
      </w:r>
    </w:p>
    <w:p w14:paraId="525D762D" w14:textId="530A45A4" w:rsidR="00440E4C" w:rsidRPr="000A5070" w:rsidRDefault="00440E4C" w:rsidP="000A5070">
      <w:pPr>
        <w:spacing w:before="0" w:after="0" w:line="276" w:lineRule="auto"/>
        <w:jc w:val="both"/>
        <w:rPr>
          <w:rFonts w:ascii="Times New Roman" w:hAnsi="Times New Roman"/>
          <w:snapToGrid/>
          <w:sz w:val="24"/>
          <w:szCs w:val="24"/>
          <w:lang w:val="en-US" w:eastAsia="en-GB"/>
        </w:rPr>
      </w:pPr>
      <w:r w:rsidRPr="000A5070">
        <w:rPr>
          <w:rFonts w:ascii="Times New Roman" w:hAnsi="Times New Roman"/>
          <w:snapToGrid/>
          <w:sz w:val="24"/>
          <w:szCs w:val="24"/>
          <w:lang w:val="en-US" w:eastAsia="en-GB"/>
        </w:rPr>
        <w:t>7. In cases where the contractor is processing personal data in the context of the implementation of the contract, he/she shall accordingly inform the data subjects of the possible transmission of their data to the Mission.</w:t>
      </w:r>
    </w:p>
    <w:p w14:paraId="3637455A" w14:textId="39F84099" w:rsidR="00B605B6" w:rsidRPr="0009708F" w:rsidRDefault="00440E4C" w:rsidP="000A5070">
      <w:pPr>
        <w:pStyle w:val="ListNumber"/>
        <w:numPr>
          <w:ilvl w:val="0"/>
          <w:numId w:val="0"/>
        </w:numPr>
        <w:spacing w:after="0" w:line="276" w:lineRule="auto"/>
        <w:rPr>
          <w:szCs w:val="24"/>
        </w:rPr>
      </w:pPr>
      <w:r w:rsidRPr="000A5070">
        <w:rPr>
          <w:szCs w:val="24"/>
          <w:lang w:val="en-US" w:eastAsia="en-GB"/>
        </w:rPr>
        <w:t>8. When personal data is transmitted by the contracting authority (the Mission) to the European Commission, the latter processes them in accordance with the contribution agreement</w:t>
      </w:r>
      <w:r w:rsidRPr="0009708F">
        <w:rPr>
          <w:szCs w:val="24"/>
          <w:lang w:val="en-US" w:eastAsia="en-GB"/>
        </w:rPr>
        <w:t xml:space="preserve"> concluded with the Mission,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1247/2002/EC2 and as detailed in the following FPI privacy statement: </w:t>
      </w:r>
      <w:hyperlink r:id="rId12" w:history="1">
        <w:r w:rsidRPr="0009708F">
          <w:rPr>
            <w:color w:val="0000FF"/>
            <w:szCs w:val="24"/>
            <w:u w:val="single"/>
            <w:lang w:val="en-US" w:eastAsia="en-GB"/>
          </w:rPr>
          <w:t>Privacy Statement indirect management.pdf.</w:t>
        </w:r>
      </w:hyperlink>
    </w:p>
    <w:p w14:paraId="016C5FE5" w14:textId="14FFA341"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r w:rsidR="00497B42">
        <w:rPr>
          <w:sz w:val="22"/>
          <w:szCs w:val="22"/>
        </w:rPr>
        <w:t xml:space="preserve"> </w:t>
      </w:r>
    </w:p>
    <w:sectPr w:rsidR="001B55AC" w:rsidRPr="003D6B6C" w:rsidSect="00B5440B">
      <w:footerReference w:type="even" r:id="rId13"/>
      <w:footerReference w:type="defaul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D2C31" w14:textId="77777777" w:rsidR="00620622" w:rsidRPr="006A5F84" w:rsidRDefault="00620622">
      <w:r w:rsidRPr="006A5F84">
        <w:separator/>
      </w:r>
    </w:p>
  </w:endnote>
  <w:endnote w:type="continuationSeparator" w:id="0">
    <w:p w14:paraId="0B3DDA3F" w14:textId="77777777" w:rsidR="00620622" w:rsidRPr="006A5F84" w:rsidRDefault="0062062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B86F" w14:textId="77777777" w:rsidR="00620622" w:rsidRPr="006A5F84" w:rsidRDefault="00620622">
      <w:r w:rsidRPr="006A5F84">
        <w:separator/>
      </w:r>
    </w:p>
  </w:footnote>
  <w:footnote w:type="continuationSeparator" w:id="0">
    <w:p w14:paraId="4680C131" w14:textId="77777777" w:rsidR="00620622" w:rsidRPr="006A5F84" w:rsidRDefault="00620622">
      <w:r w:rsidRPr="006A5F84">
        <w:continuationSeparator/>
      </w:r>
    </w:p>
  </w:footnote>
  <w:footnote w:id="1">
    <w:p w14:paraId="6517A0BF" w14:textId="2643A8C6" w:rsidR="00597E00" w:rsidRPr="00D851EF" w:rsidRDefault="00597E00" w:rsidP="00597E00">
      <w:pPr>
        <w:pStyle w:val="FootnoteText"/>
        <w:ind w:left="284" w:hanging="284"/>
        <w:rPr>
          <w:lang w:val="en-GB"/>
        </w:rPr>
      </w:pPr>
      <w:r w:rsidRPr="00D851EF">
        <w:rPr>
          <w:rStyle w:val="FootnoteReference"/>
        </w:rPr>
        <w:footnoteRef/>
      </w:r>
      <w:r>
        <w:rPr>
          <w:lang w:val="en-GB"/>
        </w:rPr>
        <w:tab/>
      </w:r>
      <w:r w:rsidRPr="00010BFF">
        <w:rPr>
          <w:lang w:val="en-GB"/>
        </w:rPr>
        <w:t>DAP (delivery at place)</w:t>
      </w:r>
      <w:r w:rsidRPr="00D851EF">
        <w:rPr>
          <w:lang w:val="en-GB"/>
        </w:rPr>
        <w:t xml:space="preserve"> - Incoterms 20</w:t>
      </w:r>
      <w:r>
        <w:rPr>
          <w:lang w:val="en-GB"/>
        </w:rPr>
        <w:t>20</w:t>
      </w:r>
      <w:r w:rsidRPr="00D851EF">
        <w:rPr>
          <w:lang w:val="en-GB"/>
        </w:rPr>
        <w:t xml:space="preserve"> International Chamber of </w:t>
      </w:r>
      <w:r w:rsidR="007A7D6D" w:rsidRPr="007A7D6D">
        <w:rPr>
          <w:lang w:val="en-GB"/>
        </w:rPr>
        <w:t xml:space="preserve">Commerce Incoterms 2020 </w:t>
      </w:r>
      <w:r>
        <w:rPr>
          <w:rFonts w:ascii="Arial" w:hAnsi="Arial"/>
        </w:rPr>
        <w:fldChar w:fldCharType="begin"/>
      </w:r>
      <w:r>
        <w:rPr>
          <w:rFonts w:ascii="Arial" w:hAnsi="Arial"/>
        </w:rPr>
        <w:fldChar w:fldCharType="separate"/>
      </w:r>
      <w:r w:rsidRPr="00AA5171">
        <w:rPr>
          <w:rStyle w:val="Hyperlink"/>
          <w:lang w:val="en-GB"/>
        </w:rPr>
        <w:t>Commerce - http://www.iccwbo.org/incoterms/id3040/index.html</w:t>
      </w:r>
      <w:r>
        <w:rPr>
          <w:rStyle w:val="Hyperlink"/>
          <w:lang w:val="en-GB"/>
        </w:rPr>
        <w:fldChar w:fldCharType="end"/>
      </w:r>
    </w:p>
  </w:footnote>
  <w:footnote w:id="2">
    <w:p w14:paraId="359D169F" w14:textId="2D6D50A1" w:rsidR="00373313" w:rsidRPr="000665DD" w:rsidRDefault="00373313" w:rsidP="00373313">
      <w:pPr>
        <w:pStyle w:val="FootnoteText"/>
        <w:rPr>
          <w:lang w:val="en-GB"/>
        </w:rPr>
      </w:pPr>
      <w:r w:rsidRPr="0064310F">
        <w:rPr>
          <w:rStyle w:val="FootnoteReference"/>
          <w:lang w:val="en-GB"/>
        </w:rPr>
        <w:footnoteRef/>
      </w:r>
      <w:r w:rsidRPr="0064310F">
        <w:rPr>
          <w:lang w:val="en-GB"/>
        </w:rPr>
        <w:tab/>
        <w:t>DAP (Delivered At Place)</w:t>
      </w:r>
      <w:r w:rsidRPr="000665DD">
        <w:rPr>
          <w:sz w:val="22"/>
          <w:szCs w:val="22"/>
          <w:lang w:val="en-GB"/>
        </w:rPr>
        <w:t xml:space="preserve"> </w:t>
      </w:r>
      <w:r w:rsidRPr="000665DD">
        <w:rPr>
          <w:lang w:val="en-GB"/>
        </w:rPr>
        <w:t xml:space="preserve">- Incoterms 2020 International Chamber of Commerce - </w:t>
      </w:r>
      <w:hyperlink r:id="rId1" w:history="1">
        <w:r w:rsidRPr="000665DD">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57055"/>
    <w:multiLevelType w:val="multilevel"/>
    <w:tmpl w:val="9182C4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pStyle w:val="StyleHeading1TimesNewRoman14ptItalic"/>
      <w:lvlText w:val="-"/>
      <w:lvlJc w:val="left"/>
      <w:pPr>
        <w:tabs>
          <w:tab w:val="num" w:pos="786"/>
        </w:tabs>
        <w:ind w:left="786"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3532B80"/>
    <w:multiLevelType w:val="hybridMultilevel"/>
    <w:tmpl w:val="3EB2B93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C36F7"/>
    <w:multiLevelType w:val="hybridMultilevel"/>
    <w:tmpl w:val="C8A05FEE"/>
    <w:lvl w:ilvl="0" w:tplc="04090001">
      <w:start w:val="1"/>
      <w:numFmt w:val="bullet"/>
      <w:lvlText w:val=""/>
      <w:lvlJc w:val="left"/>
      <w:pPr>
        <w:tabs>
          <w:tab w:val="num" w:pos="1113"/>
        </w:tabs>
        <w:ind w:left="1113" w:hanging="360"/>
      </w:pPr>
      <w:rPr>
        <w:rFonts w:ascii="Symbol" w:hAnsi="Symbol" w:hint="default"/>
      </w:rPr>
    </w:lvl>
    <w:lvl w:ilvl="1" w:tplc="04090003" w:tentative="1">
      <w:start w:val="1"/>
      <w:numFmt w:val="bullet"/>
      <w:lvlText w:val="o"/>
      <w:lvlJc w:val="left"/>
      <w:pPr>
        <w:tabs>
          <w:tab w:val="num" w:pos="1833"/>
        </w:tabs>
        <w:ind w:left="1833" w:hanging="360"/>
      </w:pPr>
      <w:rPr>
        <w:rFonts w:ascii="Courier New" w:hAnsi="Courier New" w:cs="Courier New" w:hint="default"/>
      </w:rPr>
    </w:lvl>
    <w:lvl w:ilvl="2" w:tplc="04090005" w:tentative="1">
      <w:start w:val="1"/>
      <w:numFmt w:val="bullet"/>
      <w:lvlText w:val=""/>
      <w:lvlJc w:val="left"/>
      <w:pPr>
        <w:tabs>
          <w:tab w:val="num" w:pos="2553"/>
        </w:tabs>
        <w:ind w:left="2553" w:hanging="360"/>
      </w:pPr>
      <w:rPr>
        <w:rFonts w:ascii="Wingdings" w:hAnsi="Wingdings" w:hint="default"/>
      </w:rPr>
    </w:lvl>
    <w:lvl w:ilvl="3" w:tplc="04090001" w:tentative="1">
      <w:start w:val="1"/>
      <w:numFmt w:val="bullet"/>
      <w:lvlText w:val=""/>
      <w:lvlJc w:val="left"/>
      <w:pPr>
        <w:tabs>
          <w:tab w:val="num" w:pos="3273"/>
        </w:tabs>
        <w:ind w:left="3273" w:hanging="360"/>
      </w:pPr>
      <w:rPr>
        <w:rFonts w:ascii="Symbol" w:hAnsi="Symbol" w:hint="default"/>
      </w:rPr>
    </w:lvl>
    <w:lvl w:ilvl="4" w:tplc="04090003" w:tentative="1">
      <w:start w:val="1"/>
      <w:numFmt w:val="bullet"/>
      <w:lvlText w:val="o"/>
      <w:lvlJc w:val="left"/>
      <w:pPr>
        <w:tabs>
          <w:tab w:val="num" w:pos="3993"/>
        </w:tabs>
        <w:ind w:left="3993" w:hanging="360"/>
      </w:pPr>
      <w:rPr>
        <w:rFonts w:ascii="Courier New" w:hAnsi="Courier New" w:cs="Courier New" w:hint="default"/>
      </w:rPr>
    </w:lvl>
    <w:lvl w:ilvl="5" w:tplc="04090005" w:tentative="1">
      <w:start w:val="1"/>
      <w:numFmt w:val="bullet"/>
      <w:lvlText w:val=""/>
      <w:lvlJc w:val="left"/>
      <w:pPr>
        <w:tabs>
          <w:tab w:val="num" w:pos="4713"/>
        </w:tabs>
        <w:ind w:left="4713" w:hanging="360"/>
      </w:pPr>
      <w:rPr>
        <w:rFonts w:ascii="Wingdings" w:hAnsi="Wingdings" w:hint="default"/>
      </w:rPr>
    </w:lvl>
    <w:lvl w:ilvl="6" w:tplc="04090001" w:tentative="1">
      <w:start w:val="1"/>
      <w:numFmt w:val="bullet"/>
      <w:lvlText w:val=""/>
      <w:lvlJc w:val="left"/>
      <w:pPr>
        <w:tabs>
          <w:tab w:val="num" w:pos="5433"/>
        </w:tabs>
        <w:ind w:left="5433" w:hanging="360"/>
      </w:pPr>
      <w:rPr>
        <w:rFonts w:ascii="Symbol" w:hAnsi="Symbol" w:hint="default"/>
      </w:rPr>
    </w:lvl>
    <w:lvl w:ilvl="7" w:tplc="04090003" w:tentative="1">
      <w:start w:val="1"/>
      <w:numFmt w:val="bullet"/>
      <w:lvlText w:val="o"/>
      <w:lvlJc w:val="left"/>
      <w:pPr>
        <w:tabs>
          <w:tab w:val="num" w:pos="6153"/>
        </w:tabs>
        <w:ind w:left="6153" w:hanging="360"/>
      </w:pPr>
      <w:rPr>
        <w:rFonts w:ascii="Courier New" w:hAnsi="Courier New" w:cs="Courier New" w:hint="default"/>
      </w:rPr>
    </w:lvl>
    <w:lvl w:ilvl="8" w:tplc="04090005" w:tentative="1">
      <w:start w:val="1"/>
      <w:numFmt w:val="bullet"/>
      <w:lvlText w:val=""/>
      <w:lvlJc w:val="left"/>
      <w:pPr>
        <w:tabs>
          <w:tab w:val="num" w:pos="6873"/>
        </w:tabs>
        <w:ind w:left="6873"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7D6727"/>
    <w:multiLevelType w:val="hybridMultilevel"/>
    <w:tmpl w:val="31D66A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3473718"/>
    <w:multiLevelType w:val="multilevel"/>
    <w:tmpl w:val="B32AC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2"/>
  </w:num>
  <w:num w:numId="2" w16cid:durableId="818964447">
    <w:abstractNumId w:val="28"/>
  </w:num>
  <w:num w:numId="3" w16cid:durableId="1091316594">
    <w:abstractNumId w:val="11"/>
  </w:num>
  <w:num w:numId="4" w16cid:durableId="325011496">
    <w:abstractNumId w:val="14"/>
  </w:num>
  <w:num w:numId="5" w16cid:durableId="1126629808">
    <w:abstractNumId w:val="31"/>
  </w:num>
  <w:num w:numId="6" w16cid:durableId="2105033888">
    <w:abstractNumId w:val="9"/>
  </w:num>
  <w:num w:numId="7" w16cid:durableId="974914910">
    <w:abstractNumId w:val="6"/>
  </w:num>
  <w:num w:numId="8" w16cid:durableId="1185364038">
    <w:abstractNumId w:val="1"/>
  </w:num>
  <w:num w:numId="9" w16cid:durableId="1801801330">
    <w:abstractNumId w:val="16"/>
  </w:num>
  <w:num w:numId="10" w16cid:durableId="205871635">
    <w:abstractNumId w:val="5"/>
  </w:num>
  <w:num w:numId="11" w16cid:durableId="1573999615">
    <w:abstractNumId w:val="26"/>
  </w:num>
  <w:num w:numId="12" w16cid:durableId="310447625">
    <w:abstractNumId w:val="13"/>
  </w:num>
  <w:num w:numId="13" w16cid:durableId="2093429629">
    <w:abstractNumId w:val="7"/>
  </w:num>
  <w:num w:numId="14" w16cid:durableId="892740171">
    <w:abstractNumId w:val="23"/>
  </w:num>
  <w:num w:numId="15" w16cid:durableId="1700667367">
    <w:abstractNumId w:val="24"/>
  </w:num>
  <w:num w:numId="16" w16cid:durableId="787310804">
    <w:abstractNumId w:val="8"/>
  </w:num>
  <w:num w:numId="17" w16cid:durableId="1691101858">
    <w:abstractNumId w:val="20"/>
  </w:num>
  <w:num w:numId="18" w16cid:durableId="860165109">
    <w:abstractNumId w:val="10"/>
  </w:num>
  <w:num w:numId="19" w16cid:durableId="1202285303">
    <w:abstractNumId w:val="4"/>
  </w:num>
  <w:num w:numId="20" w16cid:durableId="988704147">
    <w:abstractNumId w:val="27"/>
  </w:num>
  <w:num w:numId="21" w16cid:durableId="1560508426">
    <w:abstractNumId w:val="21"/>
  </w:num>
  <w:num w:numId="22" w16cid:durableId="1179002257">
    <w:abstractNumId w:val="18"/>
  </w:num>
  <w:num w:numId="23" w16cid:durableId="229584476">
    <w:abstractNumId w:val="0"/>
  </w:num>
  <w:num w:numId="24" w16cid:durableId="1334186439">
    <w:abstractNumId w:val="25"/>
  </w:num>
  <w:num w:numId="25" w16cid:durableId="1944266987">
    <w:abstractNumId w:val="32"/>
  </w:num>
  <w:num w:numId="26" w16cid:durableId="173958389">
    <w:abstractNumId w:val="22"/>
  </w:num>
  <w:num w:numId="27" w16cid:durableId="615219087">
    <w:abstractNumId w:val="30"/>
  </w:num>
  <w:num w:numId="28" w16cid:durableId="464205627">
    <w:abstractNumId w:val="3"/>
  </w:num>
  <w:num w:numId="29" w16cid:durableId="1927835345">
    <w:abstractNumId w:val="2"/>
  </w:num>
  <w:num w:numId="30" w16cid:durableId="205919551">
    <w:abstractNumId w:val="17"/>
  </w:num>
  <w:num w:numId="31" w16cid:durableId="812986635">
    <w:abstractNumId w:val="15"/>
  </w:num>
  <w:num w:numId="32" w16cid:durableId="111248039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2559A"/>
    <w:rsid w:val="00035A9D"/>
    <w:rsid w:val="00035AE5"/>
    <w:rsid w:val="00035D61"/>
    <w:rsid w:val="000378DC"/>
    <w:rsid w:val="00040153"/>
    <w:rsid w:val="00040CF1"/>
    <w:rsid w:val="00041516"/>
    <w:rsid w:val="000417E2"/>
    <w:rsid w:val="00042EEB"/>
    <w:rsid w:val="00043159"/>
    <w:rsid w:val="0004517D"/>
    <w:rsid w:val="00051267"/>
    <w:rsid w:val="00051DD7"/>
    <w:rsid w:val="00056EAA"/>
    <w:rsid w:val="000574F3"/>
    <w:rsid w:val="00062BA9"/>
    <w:rsid w:val="00063C56"/>
    <w:rsid w:val="000665DD"/>
    <w:rsid w:val="000665DF"/>
    <w:rsid w:val="00066CBA"/>
    <w:rsid w:val="000714BB"/>
    <w:rsid w:val="000724EA"/>
    <w:rsid w:val="0007658F"/>
    <w:rsid w:val="0007671B"/>
    <w:rsid w:val="000767DF"/>
    <w:rsid w:val="00083E91"/>
    <w:rsid w:val="00085CA1"/>
    <w:rsid w:val="00087F35"/>
    <w:rsid w:val="0009286D"/>
    <w:rsid w:val="00092A48"/>
    <w:rsid w:val="0009708F"/>
    <w:rsid w:val="0009746B"/>
    <w:rsid w:val="000A1A71"/>
    <w:rsid w:val="000A3B36"/>
    <w:rsid w:val="000A3E2A"/>
    <w:rsid w:val="000A5070"/>
    <w:rsid w:val="000A5F2B"/>
    <w:rsid w:val="000A6371"/>
    <w:rsid w:val="000A7A2C"/>
    <w:rsid w:val="000B0983"/>
    <w:rsid w:val="000B1236"/>
    <w:rsid w:val="000B3D64"/>
    <w:rsid w:val="000B46A8"/>
    <w:rsid w:val="000B654F"/>
    <w:rsid w:val="000B79F6"/>
    <w:rsid w:val="000B7C15"/>
    <w:rsid w:val="000C4686"/>
    <w:rsid w:val="000C4AE6"/>
    <w:rsid w:val="000C709A"/>
    <w:rsid w:val="000D24E3"/>
    <w:rsid w:val="000D2B44"/>
    <w:rsid w:val="000D40DB"/>
    <w:rsid w:val="000E7B75"/>
    <w:rsid w:val="000F1339"/>
    <w:rsid w:val="000F5F5F"/>
    <w:rsid w:val="001020D9"/>
    <w:rsid w:val="001027B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3357"/>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1D6"/>
    <w:rsid w:val="001D339B"/>
    <w:rsid w:val="001E2362"/>
    <w:rsid w:val="001E4648"/>
    <w:rsid w:val="001F410B"/>
    <w:rsid w:val="001F5048"/>
    <w:rsid w:val="001F5421"/>
    <w:rsid w:val="0020020F"/>
    <w:rsid w:val="00200A60"/>
    <w:rsid w:val="002012E1"/>
    <w:rsid w:val="002077B6"/>
    <w:rsid w:val="00210552"/>
    <w:rsid w:val="00211229"/>
    <w:rsid w:val="00211E0F"/>
    <w:rsid w:val="00213C87"/>
    <w:rsid w:val="00216ADC"/>
    <w:rsid w:val="00216F0D"/>
    <w:rsid w:val="002209F1"/>
    <w:rsid w:val="00220BF7"/>
    <w:rsid w:val="00224C44"/>
    <w:rsid w:val="00224D0A"/>
    <w:rsid w:val="00225CDC"/>
    <w:rsid w:val="00227A8C"/>
    <w:rsid w:val="00230AB3"/>
    <w:rsid w:val="00232677"/>
    <w:rsid w:val="00240B1F"/>
    <w:rsid w:val="002426D3"/>
    <w:rsid w:val="0024425D"/>
    <w:rsid w:val="002442B7"/>
    <w:rsid w:val="002455C7"/>
    <w:rsid w:val="0025137A"/>
    <w:rsid w:val="00253294"/>
    <w:rsid w:val="002543D5"/>
    <w:rsid w:val="002560BB"/>
    <w:rsid w:val="002561C8"/>
    <w:rsid w:val="00256304"/>
    <w:rsid w:val="00256CB2"/>
    <w:rsid w:val="00257502"/>
    <w:rsid w:val="0026294C"/>
    <w:rsid w:val="00262F04"/>
    <w:rsid w:val="0026440F"/>
    <w:rsid w:val="0026542C"/>
    <w:rsid w:val="00265EA4"/>
    <w:rsid w:val="00271700"/>
    <w:rsid w:val="00272A7B"/>
    <w:rsid w:val="00276BBA"/>
    <w:rsid w:val="00277968"/>
    <w:rsid w:val="00277BEB"/>
    <w:rsid w:val="00282977"/>
    <w:rsid w:val="0028364A"/>
    <w:rsid w:val="00283AC4"/>
    <w:rsid w:val="00290561"/>
    <w:rsid w:val="00294190"/>
    <w:rsid w:val="0029676B"/>
    <w:rsid w:val="00297C14"/>
    <w:rsid w:val="002A0041"/>
    <w:rsid w:val="002A506A"/>
    <w:rsid w:val="002A651B"/>
    <w:rsid w:val="002A6DB8"/>
    <w:rsid w:val="002B3B4D"/>
    <w:rsid w:val="002B4FDE"/>
    <w:rsid w:val="002B6401"/>
    <w:rsid w:val="002C649A"/>
    <w:rsid w:val="002C74BB"/>
    <w:rsid w:val="002D0CE1"/>
    <w:rsid w:val="002D1FCC"/>
    <w:rsid w:val="002D2D27"/>
    <w:rsid w:val="002D2FC0"/>
    <w:rsid w:val="002D34D3"/>
    <w:rsid w:val="002D5C75"/>
    <w:rsid w:val="002D6EED"/>
    <w:rsid w:val="002E5532"/>
    <w:rsid w:val="002E58C0"/>
    <w:rsid w:val="002F0BB0"/>
    <w:rsid w:val="002F1222"/>
    <w:rsid w:val="002F2404"/>
    <w:rsid w:val="002F3C0E"/>
    <w:rsid w:val="00305426"/>
    <w:rsid w:val="0031140C"/>
    <w:rsid w:val="00317D86"/>
    <w:rsid w:val="00322263"/>
    <w:rsid w:val="00324259"/>
    <w:rsid w:val="0032469B"/>
    <w:rsid w:val="003308C6"/>
    <w:rsid w:val="003316E3"/>
    <w:rsid w:val="0033212F"/>
    <w:rsid w:val="003323F5"/>
    <w:rsid w:val="003330F8"/>
    <w:rsid w:val="00334554"/>
    <w:rsid w:val="00335E06"/>
    <w:rsid w:val="0033700A"/>
    <w:rsid w:val="003409B8"/>
    <w:rsid w:val="003439C4"/>
    <w:rsid w:val="00345D44"/>
    <w:rsid w:val="00347B7E"/>
    <w:rsid w:val="003502E9"/>
    <w:rsid w:val="00350678"/>
    <w:rsid w:val="00351351"/>
    <w:rsid w:val="00360344"/>
    <w:rsid w:val="003613D2"/>
    <w:rsid w:val="00361AE1"/>
    <w:rsid w:val="00361AF6"/>
    <w:rsid w:val="00362643"/>
    <w:rsid w:val="00363ACC"/>
    <w:rsid w:val="0036422F"/>
    <w:rsid w:val="00371851"/>
    <w:rsid w:val="00371F01"/>
    <w:rsid w:val="003721AD"/>
    <w:rsid w:val="00372540"/>
    <w:rsid w:val="00373313"/>
    <w:rsid w:val="0037738E"/>
    <w:rsid w:val="00377847"/>
    <w:rsid w:val="00382640"/>
    <w:rsid w:val="0038357E"/>
    <w:rsid w:val="00384BAB"/>
    <w:rsid w:val="00384BFF"/>
    <w:rsid w:val="00384E02"/>
    <w:rsid w:val="003855BC"/>
    <w:rsid w:val="003859BA"/>
    <w:rsid w:val="00385FFC"/>
    <w:rsid w:val="00387C56"/>
    <w:rsid w:val="003915CC"/>
    <w:rsid w:val="00391C12"/>
    <w:rsid w:val="003925E9"/>
    <w:rsid w:val="0039277B"/>
    <w:rsid w:val="003933E2"/>
    <w:rsid w:val="00395823"/>
    <w:rsid w:val="003A1309"/>
    <w:rsid w:val="003A431E"/>
    <w:rsid w:val="003B0355"/>
    <w:rsid w:val="003B083D"/>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1B7"/>
    <w:rsid w:val="00403DCC"/>
    <w:rsid w:val="004053A7"/>
    <w:rsid w:val="0040595A"/>
    <w:rsid w:val="00405C5F"/>
    <w:rsid w:val="004072FA"/>
    <w:rsid w:val="00407C90"/>
    <w:rsid w:val="00407D3B"/>
    <w:rsid w:val="00412D04"/>
    <w:rsid w:val="0041345E"/>
    <w:rsid w:val="004158A1"/>
    <w:rsid w:val="00415CCD"/>
    <w:rsid w:val="00417570"/>
    <w:rsid w:val="00420666"/>
    <w:rsid w:val="00425DC9"/>
    <w:rsid w:val="004300D4"/>
    <w:rsid w:val="00430FE7"/>
    <w:rsid w:val="0043157A"/>
    <w:rsid w:val="004316F0"/>
    <w:rsid w:val="0043240C"/>
    <w:rsid w:val="00432F7A"/>
    <w:rsid w:val="00433F98"/>
    <w:rsid w:val="00440E4C"/>
    <w:rsid w:val="00441859"/>
    <w:rsid w:val="00445A75"/>
    <w:rsid w:val="00446762"/>
    <w:rsid w:val="004476EF"/>
    <w:rsid w:val="004520DC"/>
    <w:rsid w:val="0045310F"/>
    <w:rsid w:val="00454E0D"/>
    <w:rsid w:val="004554CB"/>
    <w:rsid w:val="0045678B"/>
    <w:rsid w:val="004607CD"/>
    <w:rsid w:val="0046177C"/>
    <w:rsid w:val="004626B5"/>
    <w:rsid w:val="00463E3C"/>
    <w:rsid w:val="00474AF3"/>
    <w:rsid w:val="00474D17"/>
    <w:rsid w:val="004775D2"/>
    <w:rsid w:val="00477689"/>
    <w:rsid w:val="0047783A"/>
    <w:rsid w:val="004829D6"/>
    <w:rsid w:val="00483E26"/>
    <w:rsid w:val="0049088E"/>
    <w:rsid w:val="0049293D"/>
    <w:rsid w:val="00494168"/>
    <w:rsid w:val="0049779E"/>
    <w:rsid w:val="00497B42"/>
    <w:rsid w:val="004A0140"/>
    <w:rsid w:val="004A101E"/>
    <w:rsid w:val="004A5236"/>
    <w:rsid w:val="004A6563"/>
    <w:rsid w:val="004A7ED9"/>
    <w:rsid w:val="004B0278"/>
    <w:rsid w:val="004B633B"/>
    <w:rsid w:val="004B7463"/>
    <w:rsid w:val="004C270A"/>
    <w:rsid w:val="004C35B5"/>
    <w:rsid w:val="004C3C82"/>
    <w:rsid w:val="004C6030"/>
    <w:rsid w:val="004C77A2"/>
    <w:rsid w:val="004D2FD8"/>
    <w:rsid w:val="004D33C9"/>
    <w:rsid w:val="004D375D"/>
    <w:rsid w:val="004D4572"/>
    <w:rsid w:val="004D5714"/>
    <w:rsid w:val="004D7349"/>
    <w:rsid w:val="004E43B2"/>
    <w:rsid w:val="004E6C5D"/>
    <w:rsid w:val="004F5C57"/>
    <w:rsid w:val="004F7A0E"/>
    <w:rsid w:val="005005D7"/>
    <w:rsid w:val="005017D2"/>
    <w:rsid w:val="00501FF0"/>
    <w:rsid w:val="005047E0"/>
    <w:rsid w:val="00507AF2"/>
    <w:rsid w:val="00507BA0"/>
    <w:rsid w:val="00512BE8"/>
    <w:rsid w:val="00513C6F"/>
    <w:rsid w:val="00515D85"/>
    <w:rsid w:val="00516552"/>
    <w:rsid w:val="0051770F"/>
    <w:rsid w:val="0052175F"/>
    <w:rsid w:val="00522467"/>
    <w:rsid w:val="005243C6"/>
    <w:rsid w:val="0053077B"/>
    <w:rsid w:val="00530948"/>
    <w:rsid w:val="0053480C"/>
    <w:rsid w:val="00535826"/>
    <w:rsid w:val="00535CC6"/>
    <w:rsid w:val="00536B4A"/>
    <w:rsid w:val="00537189"/>
    <w:rsid w:val="00546DF8"/>
    <w:rsid w:val="00551543"/>
    <w:rsid w:val="00554164"/>
    <w:rsid w:val="00555019"/>
    <w:rsid w:val="00555E74"/>
    <w:rsid w:val="00555F46"/>
    <w:rsid w:val="00556923"/>
    <w:rsid w:val="00556F39"/>
    <w:rsid w:val="005603B0"/>
    <w:rsid w:val="00561142"/>
    <w:rsid w:val="005634B2"/>
    <w:rsid w:val="00563662"/>
    <w:rsid w:val="00563669"/>
    <w:rsid w:val="0057265F"/>
    <w:rsid w:val="00572D92"/>
    <w:rsid w:val="00575CB0"/>
    <w:rsid w:val="005772F7"/>
    <w:rsid w:val="00582894"/>
    <w:rsid w:val="00583FF3"/>
    <w:rsid w:val="00584F28"/>
    <w:rsid w:val="0058601E"/>
    <w:rsid w:val="00586D6C"/>
    <w:rsid w:val="00591F23"/>
    <w:rsid w:val="005921FA"/>
    <w:rsid w:val="00593430"/>
    <w:rsid w:val="00593550"/>
    <w:rsid w:val="005967B4"/>
    <w:rsid w:val="00596F68"/>
    <w:rsid w:val="00597E00"/>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2EF1"/>
    <w:rsid w:val="005F3C51"/>
    <w:rsid w:val="005F62D0"/>
    <w:rsid w:val="005F689B"/>
    <w:rsid w:val="00602210"/>
    <w:rsid w:val="00611A73"/>
    <w:rsid w:val="00620622"/>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33C6"/>
    <w:rsid w:val="00695007"/>
    <w:rsid w:val="006A0380"/>
    <w:rsid w:val="006A5F84"/>
    <w:rsid w:val="006A601D"/>
    <w:rsid w:val="006B0AB1"/>
    <w:rsid w:val="006B145B"/>
    <w:rsid w:val="006B5E82"/>
    <w:rsid w:val="006C2D19"/>
    <w:rsid w:val="006C2F05"/>
    <w:rsid w:val="006C3263"/>
    <w:rsid w:val="006C513D"/>
    <w:rsid w:val="006D3BA1"/>
    <w:rsid w:val="006D3DE4"/>
    <w:rsid w:val="006D4FED"/>
    <w:rsid w:val="006D55B4"/>
    <w:rsid w:val="006D5CEE"/>
    <w:rsid w:val="006D7F16"/>
    <w:rsid w:val="006E5450"/>
    <w:rsid w:val="006E54F2"/>
    <w:rsid w:val="006E56FD"/>
    <w:rsid w:val="006E5B49"/>
    <w:rsid w:val="006E6880"/>
    <w:rsid w:val="006F43E5"/>
    <w:rsid w:val="006F596C"/>
    <w:rsid w:val="00703B91"/>
    <w:rsid w:val="00704477"/>
    <w:rsid w:val="00711C72"/>
    <w:rsid w:val="0071212E"/>
    <w:rsid w:val="0071243A"/>
    <w:rsid w:val="00716DE7"/>
    <w:rsid w:val="00720411"/>
    <w:rsid w:val="00722016"/>
    <w:rsid w:val="00724C93"/>
    <w:rsid w:val="00724D0C"/>
    <w:rsid w:val="00725082"/>
    <w:rsid w:val="00732A0D"/>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016B"/>
    <w:rsid w:val="00783504"/>
    <w:rsid w:val="007858B9"/>
    <w:rsid w:val="00791DAC"/>
    <w:rsid w:val="00792A1B"/>
    <w:rsid w:val="00794EE6"/>
    <w:rsid w:val="00795949"/>
    <w:rsid w:val="00797C04"/>
    <w:rsid w:val="007A0045"/>
    <w:rsid w:val="007A1101"/>
    <w:rsid w:val="007A3D34"/>
    <w:rsid w:val="007A67D6"/>
    <w:rsid w:val="007A6AF5"/>
    <w:rsid w:val="007A7D23"/>
    <w:rsid w:val="007A7D6D"/>
    <w:rsid w:val="007B4853"/>
    <w:rsid w:val="007B65DB"/>
    <w:rsid w:val="007C0BDD"/>
    <w:rsid w:val="007C1656"/>
    <w:rsid w:val="007C75E0"/>
    <w:rsid w:val="007D5FA2"/>
    <w:rsid w:val="007D752C"/>
    <w:rsid w:val="007E0CD5"/>
    <w:rsid w:val="007E36E3"/>
    <w:rsid w:val="007E3D5F"/>
    <w:rsid w:val="007F11C6"/>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4390E"/>
    <w:rsid w:val="00853F9D"/>
    <w:rsid w:val="00855409"/>
    <w:rsid w:val="0085667F"/>
    <w:rsid w:val="008617F3"/>
    <w:rsid w:val="0086688D"/>
    <w:rsid w:val="00866B17"/>
    <w:rsid w:val="00867267"/>
    <w:rsid w:val="00870FD6"/>
    <w:rsid w:val="00872DA7"/>
    <w:rsid w:val="008733D3"/>
    <w:rsid w:val="00876309"/>
    <w:rsid w:val="00876589"/>
    <w:rsid w:val="008808CB"/>
    <w:rsid w:val="00883195"/>
    <w:rsid w:val="0088419E"/>
    <w:rsid w:val="008847D1"/>
    <w:rsid w:val="00884DDE"/>
    <w:rsid w:val="00885882"/>
    <w:rsid w:val="008859E6"/>
    <w:rsid w:val="008870C9"/>
    <w:rsid w:val="0089085F"/>
    <w:rsid w:val="008923B0"/>
    <w:rsid w:val="00892CE9"/>
    <w:rsid w:val="008934F5"/>
    <w:rsid w:val="00894325"/>
    <w:rsid w:val="008A048D"/>
    <w:rsid w:val="008A0660"/>
    <w:rsid w:val="008A1E71"/>
    <w:rsid w:val="008A32FE"/>
    <w:rsid w:val="008A39B7"/>
    <w:rsid w:val="008A661C"/>
    <w:rsid w:val="008A6DE2"/>
    <w:rsid w:val="008B0730"/>
    <w:rsid w:val="008B230C"/>
    <w:rsid w:val="008C4E79"/>
    <w:rsid w:val="008C530C"/>
    <w:rsid w:val="008C5A40"/>
    <w:rsid w:val="008C5DAA"/>
    <w:rsid w:val="008C6A92"/>
    <w:rsid w:val="008D065E"/>
    <w:rsid w:val="008E007A"/>
    <w:rsid w:val="008E40E2"/>
    <w:rsid w:val="008E5F59"/>
    <w:rsid w:val="008E7A2D"/>
    <w:rsid w:val="008F3866"/>
    <w:rsid w:val="008F4FF6"/>
    <w:rsid w:val="00900AF3"/>
    <w:rsid w:val="009143FD"/>
    <w:rsid w:val="00920A51"/>
    <w:rsid w:val="00922542"/>
    <w:rsid w:val="00923EDA"/>
    <w:rsid w:val="009251E3"/>
    <w:rsid w:val="00925DBE"/>
    <w:rsid w:val="00930AD1"/>
    <w:rsid w:val="00933F06"/>
    <w:rsid w:val="0093582A"/>
    <w:rsid w:val="009372A3"/>
    <w:rsid w:val="0094076F"/>
    <w:rsid w:val="00945CA1"/>
    <w:rsid w:val="0094670B"/>
    <w:rsid w:val="009473B7"/>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665D"/>
    <w:rsid w:val="009B71DF"/>
    <w:rsid w:val="009C0E86"/>
    <w:rsid w:val="009D0375"/>
    <w:rsid w:val="009D2938"/>
    <w:rsid w:val="009D2E17"/>
    <w:rsid w:val="009D6A3D"/>
    <w:rsid w:val="009E4F6E"/>
    <w:rsid w:val="009E6BB7"/>
    <w:rsid w:val="009F1367"/>
    <w:rsid w:val="009F22C3"/>
    <w:rsid w:val="009F3126"/>
    <w:rsid w:val="009F323B"/>
    <w:rsid w:val="009F7E6A"/>
    <w:rsid w:val="00A039CA"/>
    <w:rsid w:val="00A04004"/>
    <w:rsid w:val="00A101C9"/>
    <w:rsid w:val="00A11551"/>
    <w:rsid w:val="00A11F12"/>
    <w:rsid w:val="00A13EB8"/>
    <w:rsid w:val="00A1660E"/>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2E93"/>
    <w:rsid w:val="00A845B1"/>
    <w:rsid w:val="00A87E3D"/>
    <w:rsid w:val="00A90875"/>
    <w:rsid w:val="00A9597C"/>
    <w:rsid w:val="00A97DCF"/>
    <w:rsid w:val="00AA24A4"/>
    <w:rsid w:val="00AA3AAB"/>
    <w:rsid w:val="00AA4766"/>
    <w:rsid w:val="00AA51E6"/>
    <w:rsid w:val="00AA5BB2"/>
    <w:rsid w:val="00AB26E0"/>
    <w:rsid w:val="00AB29A9"/>
    <w:rsid w:val="00AB3000"/>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5BE8"/>
    <w:rsid w:val="00AE6600"/>
    <w:rsid w:val="00AE7D13"/>
    <w:rsid w:val="00AF275B"/>
    <w:rsid w:val="00AF4052"/>
    <w:rsid w:val="00AF47CA"/>
    <w:rsid w:val="00B003F6"/>
    <w:rsid w:val="00B02491"/>
    <w:rsid w:val="00B0538B"/>
    <w:rsid w:val="00B05653"/>
    <w:rsid w:val="00B06CD0"/>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4B8B"/>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2360"/>
    <w:rsid w:val="00C05EBE"/>
    <w:rsid w:val="00C12AF0"/>
    <w:rsid w:val="00C13C29"/>
    <w:rsid w:val="00C1524D"/>
    <w:rsid w:val="00C17310"/>
    <w:rsid w:val="00C17C92"/>
    <w:rsid w:val="00C17D83"/>
    <w:rsid w:val="00C20179"/>
    <w:rsid w:val="00C20F71"/>
    <w:rsid w:val="00C302E1"/>
    <w:rsid w:val="00C3235B"/>
    <w:rsid w:val="00C34E40"/>
    <w:rsid w:val="00C40278"/>
    <w:rsid w:val="00C41328"/>
    <w:rsid w:val="00C41919"/>
    <w:rsid w:val="00C44D35"/>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31E0"/>
    <w:rsid w:val="00C9465E"/>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214C"/>
    <w:rsid w:val="00D131B2"/>
    <w:rsid w:val="00D13F52"/>
    <w:rsid w:val="00D14292"/>
    <w:rsid w:val="00D17DAE"/>
    <w:rsid w:val="00D23D4C"/>
    <w:rsid w:val="00D243E7"/>
    <w:rsid w:val="00D24469"/>
    <w:rsid w:val="00D24893"/>
    <w:rsid w:val="00D25624"/>
    <w:rsid w:val="00D25711"/>
    <w:rsid w:val="00D30FEF"/>
    <w:rsid w:val="00D312D2"/>
    <w:rsid w:val="00D340E9"/>
    <w:rsid w:val="00D360F2"/>
    <w:rsid w:val="00D434BF"/>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3C33"/>
    <w:rsid w:val="00DA4AB8"/>
    <w:rsid w:val="00DA7B39"/>
    <w:rsid w:val="00DC50E2"/>
    <w:rsid w:val="00DC54A0"/>
    <w:rsid w:val="00DC6C9C"/>
    <w:rsid w:val="00DD0624"/>
    <w:rsid w:val="00DD13B0"/>
    <w:rsid w:val="00DD2B6E"/>
    <w:rsid w:val="00DD5838"/>
    <w:rsid w:val="00DE0EA8"/>
    <w:rsid w:val="00DE13B8"/>
    <w:rsid w:val="00DE7055"/>
    <w:rsid w:val="00DE71AB"/>
    <w:rsid w:val="00DF1B9C"/>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10CB"/>
    <w:rsid w:val="00E52467"/>
    <w:rsid w:val="00E52D98"/>
    <w:rsid w:val="00E5499A"/>
    <w:rsid w:val="00E54B1B"/>
    <w:rsid w:val="00E55D87"/>
    <w:rsid w:val="00E571E1"/>
    <w:rsid w:val="00E60A37"/>
    <w:rsid w:val="00E62221"/>
    <w:rsid w:val="00E62923"/>
    <w:rsid w:val="00E6317B"/>
    <w:rsid w:val="00E653F0"/>
    <w:rsid w:val="00E66C96"/>
    <w:rsid w:val="00E672EF"/>
    <w:rsid w:val="00E70FE6"/>
    <w:rsid w:val="00E730A5"/>
    <w:rsid w:val="00E74AE4"/>
    <w:rsid w:val="00E76535"/>
    <w:rsid w:val="00E811F3"/>
    <w:rsid w:val="00E85F91"/>
    <w:rsid w:val="00E87734"/>
    <w:rsid w:val="00E9432C"/>
    <w:rsid w:val="00EA2492"/>
    <w:rsid w:val="00EA63E1"/>
    <w:rsid w:val="00EB2C4D"/>
    <w:rsid w:val="00EB32E9"/>
    <w:rsid w:val="00EB3F46"/>
    <w:rsid w:val="00EB45CB"/>
    <w:rsid w:val="00EB78F4"/>
    <w:rsid w:val="00EC44AF"/>
    <w:rsid w:val="00EC51B6"/>
    <w:rsid w:val="00ED58B7"/>
    <w:rsid w:val="00EE0ED9"/>
    <w:rsid w:val="00EE23B1"/>
    <w:rsid w:val="00EE2E55"/>
    <w:rsid w:val="00EE456E"/>
    <w:rsid w:val="00EF1C05"/>
    <w:rsid w:val="00EF3951"/>
    <w:rsid w:val="00EF638E"/>
    <w:rsid w:val="00EF6426"/>
    <w:rsid w:val="00EF6552"/>
    <w:rsid w:val="00F017DE"/>
    <w:rsid w:val="00F02006"/>
    <w:rsid w:val="00F0405C"/>
    <w:rsid w:val="00F0574A"/>
    <w:rsid w:val="00F06C2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5A24"/>
    <w:rsid w:val="00F962E3"/>
    <w:rsid w:val="00FA3F66"/>
    <w:rsid w:val="00FB2706"/>
    <w:rsid w:val="00FB3374"/>
    <w:rsid w:val="00FB43DA"/>
    <w:rsid w:val="00FB6298"/>
    <w:rsid w:val="00FB67DE"/>
    <w:rsid w:val="00FD1E84"/>
    <w:rsid w:val="00FD23CD"/>
    <w:rsid w:val="00FD3B5C"/>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clear" w:pos="786"/>
        <w:tab w:val="num" w:pos="360"/>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link w:val="ListParagraphChar"/>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 w:type="character" w:customStyle="1" w:styleId="ListParagraphChar">
    <w:name w:val="List Paragraph Char"/>
    <w:link w:val="ListParagraph"/>
    <w:uiPriority w:val="34"/>
    <w:rsid w:val="00597E00"/>
    <w:rPr>
      <w:rFonts w:ascii="Calibri" w:eastAsia="Calibri" w:hAnsi="Calibri"/>
      <w:sz w:val="22"/>
      <w:szCs w:val="22"/>
      <w:lang w:eastAsia="en-US"/>
    </w:rPr>
  </w:style>
  <w:style w:type="numbering" w:customStyle="1" w:styleId="111111531">
    <w:name w:val="1 / 1.1 / 1.1.1531"/>
    <w:basedOn w:val="NoList"/>
    <w:next w:val="111111"/>
    <w:rsid w:val="00572D92"/>
  </w:style>
  <w:style w:type="numbering" w:styleId="111111">
    <w:name w:val="Outline List 2"/>
    <w:basedOn w:val="NoList"/>
    <w:semiHidden/>
    <w:unhideWhenUsed/>
    <w:rsid w:val="00572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derik@zylab.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pi.ec.europa.eu/document/download/06a20f37-8529-4712-8cbf-1d527a68717a_en?filename=privacy-statement-indirect-management.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ulex-kosovo.eu\msd$\PROCUREMENT\1.%20EULEX%20KOSOVO%20TENDERS\a1.%20Ongoing%20Tenders\Spare%20Parts%20and%20Maintenance%20of%20Nissan_1463%202025_No%204_LO\a1.%20Drafting%20tender%20dossier\2.%20Draft%20Contract\13.%20EULEX%20KOSOVO%20PRIVACY%20STATEMENT.docx"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ec.europa.eu/eurostat/web/main/home"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4361</Words>
  <Characters>24860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29163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Edona Zeneli</cp:lastModifiedBy>
  <cp:revision>25</cp:revision>
  <cp:lastPrinted>2014-02-11T14:32:00Z</cp:lastPrinted>
  <dcterms:created xsi:type="dcterms:W3CDTF">2026-05-18T14:57:00Z</dcterms:created>
  <dcterms:modified xsi:type="dcterms:W3CDTF">2026-06-05T12:38:00Z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